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8E9" w:rsidRPr="00DD7942" w:rsidRDefault="007E6581">
      <w:pPr>
        <w:spacing w:after="0" w:line="240" w:lineRule="auto"/>
        <w:jc w:val="center"/>
        <w:rPr>
          <w:rFonts w:ascii="TH SarabunIT๙" w:eastAsia="TH SarabunPSK" w:hAnsi="TH SarabunIT๙" w:cs="TH SarabunIT๙"/>
          <w:b/>
          <w:bCs/>
          <w:sz w:val="36"/>
          <w:szCs w:val="36"/>
        </w:rPr>
      </w:pPr>
      <w:bookmarkStart w:id="0" w:name="_GoBack"/>
      <w:bookmarkEnd w:id="0"/>
      <w:r w:rsidRPr="00DD7942">
        <w:rPr>
          <w:rFonts w:ascii="TH SarabunIT๙" w:hAnsi="TH SarabunIT๙" w:cs="TH SarabunIT๙"/>
          <w:b/>
          <w:bCs/>
          <w:sz w:val="36"/>
          <w:szCs w:val="36"/>
          <w:cs/>
        </w:rPr>
        <w:t>แนวทางการตรวจราชการกระทรวงสาธารณสุข ประจำปีงบประมาณ พ</w:t>
      </w:r>
      <w:r w:rsidRPr="00DD7942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Pr="00DD7942">
        <w:rPr>
          <w:rFonts w:ascii="TH SarabunIT๙" w:hAnsi="TH SarabunIT๙" w:cs="TH SarabunIT๙"/>
          <w:b/>
          <w:bCs/>
          <w:sz w:val="36"/>
          <w:szCs w:val="36"/>
          <w:cs/>
        </w:rPr>
        <w:t>ศ</w:t>
      </w:r>
      <w:r w:rsidRPr="00DD7942">
        <w:rPr>
          <w:rFonts w:ascii="TH SarabunIT๙" w:hAnsi="TH SarabunIT๙" w:cs="TH SarabunIT๙"/>
          <w:b/>
          <w:bCs/>
          <w:sz w:val="36"/>
          <w:szCs w:val="36"/>
        </w:rPr>
        <w:t>.2561</w:t>
      </w:r>
    </w:p>
    <w:p w:rsidR="004078E9" w:rsidRPr="00DD7942" w:rsidRDefault="007E6581">
      <w:pPr>
        <w:spacing w:after="0" w:line="240" w:lineRule="auto"/>
        <w:jc w:val="center"/>
        <w:rPr>
          <w:rFonts w:ascii="TH SarabunIT๙" w:eastAsia="TH SarabunPSK" w:hAnsi="TH SarabunIT๙" w:cs="TH SarabunIT๙"/>
          <w:b/>
          <w:bCs/>
          <w:sz w:val="36"/>
          <w:szCs w:val="36"/>
        </w:rPr>
      </w:pPr>
      <w:r w:rsidRPr="00DD7942">
        <w:rPr>
          <w:rFonts w:ascii="TH SarabunIT๙" w:hAnsi="TH SarabunIT๙" w:cs="TH SarabunIT๙"/>
          <w:b/>
          <w:bCs/>
          <w:sz w:val="36"/>
          <w:szCs w:val="36"/>
        </w:rPr>
        <w:t>(Inspection Guideline)</w:t>
      </w:r>
    </w:p>
    <w:p w:rsidR="004078E9" w:rsidRPr="00DD7942" w:rsidRDefault="007E6581">
      <w:pPr>
        <w:spacing w:after="0" w:line="240" w:lineRule="auto"/>
        <w:jc w:val="center"/>
        <w:rPr>
          <w:rFonts w:ascii="TH SarabunIT๙" w:eastAsia="TH SarabunPSK" w:hAnsi="TH SarabunIT๙" w:cs="TH SarabunIT๙"/>
          <w:b/>
          <w:bCs/>
          <w:sz w:val="36"/>
          <w:szCs w:val="36"/>
        </w:rPr>
      </w:pPr>
      <w:r w:rsidRPr="00DD7942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คณะที่ </w:t>
      </w:r>
      <w:r w:rsidRPr="00DD7942">
        <w:rPr>
          <w:rFonts w:ascii="TH SarabunIT๙" w:hAnsi="TH SarabunIT๙" w:cs="TH SarabunIT๙"/>
          <w:b/>
          <w:bCs/>
          <w:sz w:val="36"/>
          <w:szCs w:val="36"/>
        </w:rPr>
        <w:t xml:space="preserve">2: </w:t>
      </w:r>
      <w:r w:rsidRPr="00DD7942">
        <w:rPr>
          <w:rFonts w:ascii="TH SarabunIT๙" w:hAnsi="TH SarabunIT๙" w:cs="TH SarabunIT๙"/>
          <w:b/>
          <w:bCs/>
          <w:color w:val="0D0D0D"/>
          <w:sz w:val="36"/>
          <w:szCs w:val="36"/>
          <w:u w:color="0D0D0D"/>
          <w:cs/>
        </w:rPr>
        <w:t xml:space="preserve">การพัฒนาระบบบริการสุขภาพ </w:t>
      </w:r>
    </w:p>
    <w:p w:rsidR="004078E9" w:rsidRPr="00551642" w:rsidRDefault="004078E9">
      <w:pPr>
        <w:spacing w:after="0" w:line="240" w:lineRule="auto"/>
        <w:rPr>
          <w:rFonts w:ascii="TH SarabunIT๙" w:eastAsia="TH SarabunPSK" w:hAnsi="TH SarabunIT๙" w:cs="TH SarabunIT๙"/>
          <w:sz w:val="32"/>
          <w:szCs w:val="32"/>
        </w:rPr>
      </w:pPr>
    </w:p>
    <w:p w:rsidR="00DD7942" w:rsidRPr="00DD7942" w:rsidRDefault="00DD7942" w:rsidP="00DD794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A03B5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ประเด็นหลัก 3. การพัฒนาระบบบริการสุขภาพ (</w:t>
      </w:r>
      <w:r w:rsidRPr="009A03B5">
        <w:rPr>
          <w:rFonts w:ascii="TH SarabunIT๙" w:hAnsi="TH SarabunIT๙" w:cs="TH SarabunIT๙"/>
          <w:b/>
          <w:bCs/>
          <w:sz w:val="32"/>
          <w:szCs w:val="32"/>
        </w:rPr>
        <w:t>Service Plan</w:t>
      </w:r>
      <w:r w:rsidRPr="009A03B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) </w:t>
      </w:r>
      <w:r>
        <w:rPr>
          <w:rFonts w:ascii="TH SarabunIT๙" w:hAnsi="TH SarabunIT๙" w:cs="TH SarabunIT๙"/>
          <w:b/>
          <w:bCs/>
          <w:sz w:val="32"/>
          <w:szCs w:val="32"/>
        </w:rPr>
        <w:t>Service</w:t>
      </w:r>
      <w:r w:rsidRPr="009A03B5">
        <w:rPr>
          <w:rFonts w:ascii="TH SarabunIT๙" w:hAnsi="TH SarabunIT๙" w:cs="TH SarabunIT๙"/>
          <w:b/>
          <w:bCs/>
          <w:sz w:val="32"/>
          <w:szCs w:val="32"/>
        </w:rPr>
        <w:t xml:space="preserve"> Outcome</w:t>
      </w:r>
    </w:p>
    <w:p w:rsidR="004078E9" w:rsidRPr="00551642" w:rsidRDefault="007E6581" w:rsidP="00DD7942">
      <w:pPr>
        <w:spacing w:after="0" w:line="240" w:lineRule="auto"/>
        <w:rPr>
          <w:rFonts w:ascii="TH SarabunIT๙" w:eastAsia="TH SarabunPSK" w:hAnsi="TH SarabunIT๙" w:cs="TH SarabunIT๙"/>
          <w:sz w:val="32"/>
          <w:szCs w:val="32"/>
        </w:rPr>
      </w:pPr>
      <w:r w:rsidRPr="00DD7942">
        <w:rPr>
          <w:rFonts w:ascii="TH SarabunIT๙" w:hAnsi="TH SarabunIT๙" w:cs="TH SarabunIT๙"/>
          <w:sz w:val="32"/>
          <w:szCs w:val="32"/>
          <w:cs/>
        </w:rPr>
        <w:t>ตัวชี้วัด</w:t>
      </w:r>
      <w:r w:rsidR="00DD7942" w:rsidRPr="00DD7942">
        <w:rPr>
          <w:rFonts w:ascii="TH SarabunIT๙" w:hAnsi="TH SarabunIT๙" w:cs="TH SarabunIT๙" w:hint="cs"/>
          <w:sz w:val="32"/>
          <w:szCs w:val="32"/>
          <w:cs/>
        </w:rPr>
        <w:t>กำกับ ติดตาม</w:t>
      </w:r>
      <w:r w:rsidRPr="00551642">
        <w:rPr>
          <w:rFonts w:ascii="TH SarabunIT๙" w:hAnsi="TH SarabunIT๙" w:cs="TH SarabunIT๙"/>
          <w:sz w:val="32"/>
          <w:szCs w:val="32"/>
        </w:rPr>
        <w:t xml:space="preserve"> : </w:t>
      </w:r>
      <w:r w:rsidR="00DD7942">
        <w:rPr>
          <w:rFonts w:ascii="TH SarabunIT๙" w:hAnsi="TH SarabunIT๙" w:cs="TH SarabunIT๙"/>
          <w:b/>
          <w:bCs/>
          <w:sz w:val="32"/>
          <w:szCs w:val="32"/>
        </w:rPr>
        <w:t xml:space="preserve">SP 6 </w:t>
      </w:r>
      <w:r w:rsidRPr="0055164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ร้อยละสถานพยาบาลระดับ </w:t>
      </w:r>
      <w:r w:rsidRPr="00551642">
        <w:rPr>
          <w:rFonts w:ascii="TH SarabunIT๙" w:hAnsi="TH SarabunIT๙" w:cs="TH SarabunIT๙"/>
          <w:b/>
          <w:bCs/>
          <w:sz w:val="32"/>
          <w:szCs w:val="32"/>
        </w:rPr>
        <w:t xml:space="preserve">M </w:t>
      </w:r>
      <w:r w:rsidRPr="0055164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และ </w:t>
      </w:r>
      <w:r w:rsidRPr="00551642">
        <w:rPr>
          <w:rFonts w:ascii="TH SarabunIT๙" w:hAnsi="TH SarabunIT๙" w:cs="TH SarabunIT๙"/>
          <w:b/>
          <w:bCs/>
          <w:sz w:val="32"/>
          <w:szCs w:val="32"/>
        </w:rPr>
        <w:t xml:space="preserve">F </w:t>
      </w:r>
      <w:r w:rsidRPr="00551642">
        <w:rPr>
          <w:rFonts w:ascii="TH SarabunIT๙" w:hAnsi="TH SarabunIT๙" w:cs="TH SarabunIT๙"/>
          <w:b/>
          <w:bCs/>
          <w:sz w:val="32"/>
          <w:szCs w:val="32"/>
          <w:cs/>
        </w:rPr>
        <w:t>ที่ให้บริการการดูแลระยะกลาง</w:t>
      </w:r>
    </w:p>
    <w:p w:rsidR="004078E9" w:rsidRPr="00551642" w:rsidRDefault="007E6581">
      <w:pPr>
        <w:spacing w:before="120" w:after="0" w:line="240" w:lineRule="auto"/>
        <w:rPr>
          <w:rFonts w:ascii="TH SarabunIT๙" w:eastAsia="TH SarabunPSK" w:hAnsi="TH SarabunIT๙" w:cs="TH SarabunIT๙"/>
          <w:b/>
          <w:bCs/>
          <w:sz w:val="32"/>
          <w:szCs w:val="32"/>
        </w:rPr>
      </w:pPr>
      <w:r w:rsidRPr="00551642">
        <w:rPr>
          <w:rFonts w:ascii="TH SarabunIT๙" w:hAnsi="TH SarabunIT๙" w:cs="TH SarabunIT๙"/>
          <w:b/>
          <w:bCs/>
          <w:sz w:val="32"/>
          <w:szCs w:val="32"/>
          <w:cs/>
        </w:rPr>
        <w:t>สถานการณ์</w:t>
      </w:r>
    </w:p>
    <w:p w:rsidR="00DD7942" w:rsidRDefault="007E6581" w:rsidP="00DD7942">
      <w:pPr>
        <w:spacing w:after="0" w:line="240" w:lineRule="auto"/>
        <w:ind w:firstLine="851"/>
        <w:jc w:val="thaiDistribute"/>
        <w:rPr>
          <w:rFonts w:ascii="TH SarabunIT๙" w:eastAsia="TH SarabunPSK" w:hAnsi="TH SarabunIT๙" w:cs="TH SarabunIT๙"/>
          <w:sz w:val="32"/>
          <w:szCs w:val="32"/>
        </w:rPr>
      </w:pPr>
      <w:r w:rsidRPr="00551642">
        <w:rPr>
          <w:rFonts w:ascii="TH SarabunIT๙" w:hAnsi="TH SarabunIT๙" w:cs="TH SarabunIT๙"/>
          <w:sz w:val="32"/>
          <w:szCs w:val="32"/>
          <w:cs/>
        </w:rPr>
        <w:t>ปัญหาความแออัดของโรงพยาบาลศูนย</w:t>
      </w:r>
      <w:r w:rsidR="00551642" w:rsidRPr="00551642">
        <w:rPr>
          <w:rFonts w:ascii="TH SarabunIT๙" w:hAnsi="TH SarabunIT๙" w:cs="TH SarabunIT๙"/>
          <w:sz w:val="32"/>
          <w:szCs w:val="32"/>
          <w:cs/>
        </w:rPr>
        <w:t>์</w:t>
      </w:r>
      <w:r w:rsidRPr="00551642">
        <w:rPr>
          <w:rFonts w:ascii="TH SarabunIT๙" w:hAnsi="TH SarabunIT๙" w:cs="TH SarabunIT๙"/>
          <w:sz w:val="32"/>
          <w:szCs w:val="32"/>
          <w:cs/>
        </w:rPr>
        <w:t xml:space="preserve">และโรงพยาบาลทั่วไปในปัจจุบันที่พบว่ามีอัตราครองเตียงมากกว่าร้อยละ </w:t>
      </w:r>
      <w:r w:rsidRPr="00551642">
        <w:rPr>
          <w:rFonts w:ascii="TH SarabunIT๙" w:hAnsi="TH SarabunIT๙" w:cs="TH SarabunIT๙"/>
          <w:sz w:val="32"/>
          <w:szCs w:val="32"/>
        </w:rPr>
        <w:t xml:space="preserve">85 </w:t>
      </w:r>
      <w:r w:rsidRPr="00551642">
        <w:rPr>
          <w:rFonts w:ascii="TH SarabunIT๙" w:hAnsi="TH SarabunIT๙" w:cs="TH SarabunIT๙"/>
          <w:sz w:val="32"/>
          <w:szCs w:val="32"/>
          <w:cs/>
        </w:rPr>
        <w:t xml:space="preserve">ในขณะที่โรงพยาบาลชุมชนโดยทั่วไปมีอัตราการครองเตียงน้อยกว่าร้อยละ </w:t>
      </w:r>
      <w:r w:rsidRPr="00551642">
        <w:rPr>
          <w:rFonts w:ascii="TH SarabunIT๙" w:hAnsi="TH SarabunIT๙" w:cs="TH SarabunIT๙"/>
          <w:sz w:val="32"/>
          <w:szCs w:val="32"/>
        </w:rPr>
        <w:t xml:space="preserve">50 </w:t>
      </w:r>
      <w:r w:rsidRPr="00551642">
        <w:rPr>
          <w:rFonts w:ascii="TH SarabunIT๙" w:hAnsi="TH SarabunIT๙" w:cs="TH SarabunIT๙"/>
          <w:sz w:val="32"/>
          <w:szCs w:val="32"/>
          <w:cs/>
        </w:rPr>
        <w:t xml:space="preserve">เกิดจากปัจจัยหลายอย่างทับซ้อนกันเป็นวงจรที่ไม่พึงประสงค์ โดยผู้ป่วยบางกลุ่มนั้นแม้จะพ้นระยะเฉียบพลันไปแล้ว แต่สมรรถนะทั่วไปยังไม่ดีพอที่จะดูแลตนเองหรือใช้ชีวิตได้ใกล้เคียงสภาพเมื่อก่อนเข้าโรงพยาบาลและยังต้องการการดูแลในสถานพยาบาลต่ออีกระยะหนึ่งเพื่อฟื้นฟูและแก้ไขปัญหาสุขภาพด้านอื่น การเร่งจำหน่ายผู้ป่วยกลุ่มนี้เพื่อให้ได้เตียงสำหรับผู้ป่วยวิกฤตหรือเฉียบพลันอื่น จะทำให้ผู้ป่วยกลุ่มนี้มีความเสี่ยงในการเช้าสู่ภาวะพึ่งพิง การเข้ากลับรักษาซ้ำโดยไม่จำเป็นและเกิดภาวะแทรกซ้อนสูงขึ้น อันเป็นเหตุให้เกิดความแออัดอีกครั้ง อีกทั้งยังทำให้เกิดปัญหาในเชิงระบบ </w:t>
      </w:r>
    </w:p>
    <w:p w:rsidR="00DD7942" w:rsidRDefault="007E6581" w:rsidP="00DD7942">
      <w:pPr>
        <w:spacing w:after="0" w:line="240" w:lineRule="auto"/>
        <w:ind w:firstLine="851"/>
        <w:jc w:val="thaiDistribute"/>
        <w:rPr>
          <w:rFonts w:ascii="TH SarabunIT๙" w:eastAsia="TH SarabunPSK" w:hAnsi="TH SarabunIT๙" w:cs="TH SarabunIT๙"/>
          <w:sz w:val="32"/>
          <w:szCs w:val="32"/>
        </w:rPr>
      </w:pPr>
      <w:r w:rsidRPr="00551642">
        <w:rPr>
          <w:rFonts w:ascii="TH SarabunIT๙" w:hAnsi="TH SarabunIT๙" w:cs="TH SarabunIT๙"/>
          <w:sz w:val="32"/>
          <w:szCs w:val="32"/>
          <w:cs/>
        </w:rPr>
        <w:t>แต่เนื่องจากการดูแลระยะกลางเป็นโครงการใหม่และนิยามของการดูแลระยะกลางนั้น</w:t>
      </w:r>
      <w:r w:rsidR="00551642" w:rsidRPr="00551642">
        <w:rPr>
          <w:rFonts w:ascii="TH SarabunIT๙" w:hAnsi="TH SarabunIT๙" w:cs="TH SarabunIT๙"/>
          <w:sz w:val="32"/>
          <w:szCs w:val="32"/>
          <w:cs/>
        </w:rPr>
        <w:t xml:space="preserve">                 </w:t>
      </w:r>
      <w:r w:rsidRPr="00551642">
        <w:rPr>
          <w:rFonts w:ascii="TH SarabunIT๙" w:hAnsi="TH SarabunIT๙" w:cs="TH SarabunIT๙"/>
          <w:sz w:val="32"/>
          <w:szCs w:val="32"/>
          <w:cs/>
        </w:rPr>
        <w:t xml:space="preserve">มีความหลากหลาย การพัฒนาระบบฯจึงใช้ทั้งการศึกษาจากต่างประเทศและบทเรียนในประเทศเพื่อปรับให้เหมาะสม โดยคำนึงถึงศักยภาพและความพร้อมของโรงพยาบาลชุมชน ระบบสนับสนุน ความปลอดภัยของผู้ป่วย การยอมรับของประชาชน หลีกเลี่ยงความซ้ำซ้อนและเพิ่มความเชื่อมโยงกับระบบบริการที่มีอยู่เดิมและที่จะมีต่อไปในอนาคต </w:t>
      </w:r>
      <w:r w:rsidRPr="00551642">
        <w:rPr>
          <w:rFonts w:ascii="TH SarabunIT๙" w:hAnsi="TH SarabunIT๙" w:cs="TH SarabunIT๙"/>
          <w:sz w:val="32"/>
          <w:szCs w:val="32"/>
        </w:rPr>
        <w:t>(seamless/continuous care)</w:t>
      </w:r>
    </w:p>
    <w:p w:rsidR="004078E9" w:rsidRPr="00551642" w:rsidRDefault="007E6581" w:rsidP="00DD7942">
      <w:pPr>
        <w:spacing w:after="0" w:line="240" w:lineRule="auto"/>
        <w:ind w:firstLine="851"/>
        <w:jc w:val="thaiDistribute"/>
        <w:rPr>
          <w:rFonts w:ascii="TH SarabunIT๙" w:eastAsia="TH SarabunPSK" w:hAnsi="TH SarabunIT๙" w:cs="TH SarabunIT๙"/>
          <w:sz w:val="32"/>
          <w:szCs w:val="32"/>
        </w:rPr>
      </w:pPr>
      <w:r w:rsidRPr="00551642">
        <w:rPr>
          <w:rFonts w:ascii="TH SarabunIT๙" w:eastAsia="TH SarabunPSK" w:hAnsi="TH SarabunIT๙" w:cs="TH SarabunIT๙"/>
          <w:sz w:val="32"/>
          <w:szCs w:val="32"/>
          <w:cs/>
        </w:rPr>
        <w:t>แนวทางพัฒนาฯ</w:t>
      </w:r>
      <w:r w:rsidR="00551642" w:rsidRPr="00551642">
        <w:rPr>
          <w:rFonts w:ascii="TH SarabunIT๙" w:eastAsia="TH SarabunPSK" w:hAnsi="TH SarabunIT๙" w:cs="TH SarabunIT๙"/>
          <w:sz w:val="32"/>
          <w:szCs w:val="32"/>
          <w:cs/>
        </w:rPr>
        <w:t xml:space="preserve"> </w:t>
      </w:r>
      <w:r w:rsidRPr="00551642">
        <w:rPr>
          <w:rFonts w:ascii="TH SarabunIT๙" w:eastAsia="TH SarabunPSK" w:hAnsi="TH SarabunIT๙" w:cs="TH SarabunIT๙"/>
          <w:sz w:val="32"/>
          <w:szCs w:val="32"/>
          <w:cs/>
        </w:rPr>
        <w:t xml:space="preserve">ในช่วงแรกจึงเริ่มจากการดูแลระยะกลางในสถานพยาบาล </w:t>
      </w:r>
      <w:r w:rsidR="00DD7942">
        <w:rPr>
          <w:rFonts w:ascii="TH SarabunIT๙" w:hAnsi="TH SarabunIT๙" w:cs="TH SarabunIT๙"/>
          <w:sz w:val="32"/>
          <w:szCs w:val="32"/>
        </w:rPr>
        <w:t xml:space="preserve">(institutional-based IMC) </w:t>
      </w:r>
      <w:r w:rsidRPr="00551642">
        <w:rPr>
          <w:rFonts w:ascii="TH SarabunIT๙" w:hAnsi="TH SarabunIT๙" w:cs="TH SarabunIT๙"/>
          <w:sz w:val="32"/>
          <w:szCs w:val="32"/>
          <w:cs/>
        </w:rPr>
        <w:t xml:space="preserve">ในลักษณะ </w:t>
      </w:r>
      <w:r w:rsidRPr="00551642">
        <w:rPr>
          <w:rFonts w:ascii="TH SarabunIT๙" w:hAnsi="TH SarabunIT๙" w:cs="TH SarabunIT๙"/>
          <w:sz w:val="32"/>
          <w:szCs w:val="32"/>
        </w:rPr>
        <w:t xml:space="preserve">step down care </w:t>
      </w:r>
      <w:r w:rsidRPr="00551642">
        <w:rPr>
          <w:rFonts w:ascii="TH SarabunIT๙" w:hAnsi="TH SarabunIT๙" w:cs="TH SarabunIT๙"/>
          <w:sz w:val="32"/>
          <w:szCs w:val="32"/>
          <w:cs/>
        </w:rPr>
        <w:t xml:space="preserve">ที่มีการกำหนดกิจกรรมไว้โดยเฉพาะเป้าหมายเริ่มพัฒนาจากกลุ่มผู้ป่วย </w:t>
      </w:r>
      <w:r w:rsidRPr="00551642">
        <w:rPr>
          <w:rFonts w:ascii="TH SarabunIT๙" w:hAnsi="TH SarabunIT๙" w:cs="TH SarabunIT๙"/>
          <w:sz w:val="32"/>
          <w:szCs w:val="32"/>
        </w:rPr>
        <w:t xml:space="preserve">Post-acute stroke, Post-traumatic brain and spinal cord injury </w:t>
      </w:r>
      <w:r w:rsidRPr="00551642">
        <w:rPr>
          <w:rFonts w:ascii="TH SarabunIT๙" w:hAnsi="TH SarabunIT๙" w:cs="TH SarabunIT๙"/>
          <w:sz w:val="32"/>
          <w:szCs w:val="32"/>
          <w:cs/>
        </w:rPr>
        <w:t xml:space="preserve">ก่อน เป็นการพัฒนาในเชิงปริมาณ โดยให้พื้นที่เป็นผู้กำหนดหน่วยบริการและดำเนินการตามแผนงานที่วางไว้ มีคณะกรรมการพัฒนาระบบ </w:t>
      </w:r>
      <w:r w:rsidRPr="00551642">
        <w:rPr>
          <w:rFonts w:ascii="TH SarabunIT๙" w:hAnsi="TH SarabunIT๙" w:cs="TH SarabunIT๙"/>
          <w:sz w:val="32"/>
          <w:szCs w:val="32"/>
        </w:rPr>
        <w:t xml:space="preserve">(service plan) </w:t>
      </w:r>
      <w:r w:rsidRPr="00551642">
        <w:rPr>
          <w:rFonts w:ascii="TH SarabunIT๙" w:hAnsi="TH SarabunIT๙" w:cs="TH SarabunIT๙"/>
          <w:sz w:val="32"/>
          <w:szCs w:val="32"/>
          <w:cs/>
        </w:rPr>
        <w:t xml:space="preserve">และกรมการแพทย์ทำงานร่วมกัน โดยมีคณะกรรมการ </w:t>
      </w:r>
      <w:r w:rsidRPr="00551642">
        <w:rPr>
          <w:rFonts w:ascii="TH SarabunIT๙" w:hAnsi="TH SarabunIT๙" w:cs="TH SarabunIT๙"/>
          <w:sz w:val="32"/>
          <w:szCs w:val="32"/>
        </w:rPr>
        <w:t xml:space="preserve">service plan </w:t>
      </w:r>
      <w:r w:rsidRPr="00551642">
        <w:rPr>
          <w:rFonts w:ascii="TH SarabunIT๙" w:hAnsi="TH SarabunIT๙" w:cs="TH SarabunIT๙"/>
          <w:sz w:val="32"/>
          <w:szCs w:val="32"/>
          <w:cs/>
        </w:rPr>
        <w:t>เป็นกลไกหลักและมีกรมการแพทย์เป็นผู้สนับสนุนด้านเทคนิคและวิชาการ รวมถึงการวิจัยและพัฒนารูปแบบที่ต้อง</w:t>
      </w:r>
      <w:r w:rsidR="00551642" w:rsidRPr="00551642">
        <w:rPr>
          <w:rFonts w:ascii="TH SarabunIT๙" w:hAnsi="TH SarabunIT๙" w:cs="TH SarabunIT๙"/>
          <w:sz w:val="32"/>
          <w:szCs w:val="32"/>
          <w:cs/>
        </w:rPr>
        <w:t xml:space="preserve">                 </w:t>
      </w:r>
      <w:r w:rsidRPr="00551642">
        <w:rPr>
          <w:rFonts w:ascii="TH SarabunIT๙" w:hAnsi="TH SarabunIT๙" w:cs="TH SarabunIT๙"/>
          <w:sz w:val="32"/>
          <w:szCs w:val="32"/>
          <w:cs/>
        </w:rPr>
        <w:t xml:space="preserve">มีความหลากหลาย </w:t>
      </w:r>
      <w:r w:rsidRPr="00551642">
        <w:rPr>
          <w:rFonts w:ascii="TH SarabunIT๙" w:hAnsi="TH SarabunIT๙" w:cs="TH SarabunIT๙"/>
          <w:sz w:val="32"/>
          <w:szCs w:val="32"/>
        </w:rPr>
        <w:t xml:space="preserve">(variety of settings) </w:t>
      </w:r>
      <w:r w:rsidRPr="00551642">
        <w:rPr>
          <w:rFonts w:ascii="TH SarabunIT๙" w:hAnsi="TH SarabunIT๙" w:cs="TH SarabunIT๙"/>
          <w:sz w:val="32"/>
          <w:szCs w:val="32"/>
          <w:cs/>
        </w:rPr>
        <w:t>สามารถตอบสนองความต้องการของผู้ป่วยและเกิดผลลัพธ์</w:t>
      </w:r>
      <w:r w:rsidR="00551642" w:rsidRPr="00551642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Pr="00551642">
        <w:rPr>
          <w:rFonts w:ascii="TH SarabunIT๙" w:hAnsi="TH SarabunIT๙" w:cs="TH SarabunIT๙"/>
          <w:sz w:val="32"/>
          <w:szCs w:val="32"/>
          <w:cs/>
        </w:rPr>
        <w:t>ที่กลับมาแก้ปัญหาในปัจจุบันอันได้ เช่น</w:t>
      </w:r>
      <w:r w:rsidR="00551642" w:rsidRPr="0055164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51642">
        <w:rPr>
          <w:rFonts w:ascii="TH SarabunIT๙" w:hAnsi="TH SarabunIT๙" w:cs="TH SarabunIT๙"/>
          <w:sz w:val="32"/>
          <w:szCs w:val="32"/>
          <w:cs/>
        </w:rPr>
        <w:t xml:space="preserve">ลดความแออัด ลดค่าใช้จ่ายสุขภาพ เพิ่มประสิทธิภาพการบริหารจัดการทรัพยากรและ </w:t>
      </w:r>
      <w:r w:rsidRPr="00551642">
        <w:rPr>
          <w:rFonts w:ascii="TH SarabunIT๙" w:hAnsi="TH SarabunIT๙" w:cs="TH SarabunIT๙"/>
          <w:sz w:val="32"/>
          <w:szCs w:val="32"/>
        </w:rPr>
        <w:t xml:space="preserve">bed utility rate </w:t>
      </w:r>
      <w:r w:rsidRPr="00551642">
        <w:rPr>
          <w:rFonts w:ascii="TH SarabunIT๙" w:hAnsi="TH SarabunIT๙" w:cs="TH SarabunIT๙"/>
          <w:sz w:val="32"/>
          <w:szCs w:val="32"/>
          <w:cs/>
        </w:rPr>
        <w:t>ชะลอภาวะพึ่งพิงและมีการดูแลในระดับต่างๆที่มีความเชื่อมโยงกัน</w:t>
      </w:r>
    </w:p>
    <w:p w:rsidR="004078E9" w:rsidRPr="00DD7942" w:rsidRDefault="004078E9">
      <w:pPr>
        <w:spacing w:after="0" w:line="240" w:lineRule="auto"/>
        <w:rPr>
          <w:rFonts w:ascii="TH SarabunIT๙" w:eastAsia="TH SarabunPSK" w:hAnsi="TH SarabunIT๙" w:cs="TH SarabunIT๙"/>
          <w:b/>
          <w:bCs/>
          <w:sz w:val="12"/>
          <w:szCs w:val="12"/>
        </w:rPr>
      </w:pPr>
    </w:p>
    <w:p w:rsidR="004078E9" w:rsidRPr="00551642" w:rsidRDefault="007E6581">
      <w:pPr>
        <w:spacing w:after="0" w:line="240" w:lineRule="auto"/>
        <w:rPr>
          <w:rFonts w:ascii="TH SarabunIT๙" w:eastAsia="TH SarabunPSK" w:hAnsi="TH SarabunIT๙" w:cs="TH SarabunIT๙"/>
          <w:b/>
          <w:bCs/>
          <w:sz w:val="32"/>
          <w:szCs w:val="32"/>
        </w:rPr>
      </w:pPr>
      <w:r w:rsidRPr="00551642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ประเด็นการตรวจราชการที่มุ่งเน้น</w:t>
      </w:r>
    </w:p>
    <w:p w:rsidR="004078E9" w:rsidRPr="00551642" w:rsidRDefault="007E6581">
      <w:pPr>
        <w:pStyle w:val="a4"/>
        <w:ind w:left="0"/>
        <w:rPr>
          <w:rFonts w:ascii="TH SarabunIT๙" w:eastAsia="TH SarabunPSK" w:hAnsi="TH SarabunIT๙" w:cs="TH SarabunIT๙"/>
          <w:spacing w:val="-4"/>
          <w:sz w:val="28"/>
          <w:szCs w:val="28"/>
        </w:rPr>
      </w:pPr>
      <w:r w:rsidRPr="00551642">
        <w:rPr>
          <w:rFonts w:ascii="TH SarabunIT๙" w:hAnsi="TH SarabunIT๙" w:cs="TH SarabunIT๙"/>
          <w:spacing w:val="-4"/>
          <w:sz w:val="32"/>
          <w:szCs w:val="32"/>
        </w:rPr>
        <w:t xml:space="preserve">1. </w:t>
      </w:r>
      <w:r w:rsidRPr="00551642">
        <w:rPr>
          <w:rFonts w:ascii="TH SarabunIT๙" w:hAnsi="TH SarabunIT๙" w:cs="TH SarabunIT๙"/>
          <w:spacing w:val="-4"/>
          <w:sz w:val="32"/>
          <w:szCs w:val="32"/>
          <w:cs/>
        </w:rPr>
        <w:t>การวางแผนพัฒนาฯทั้งในระดับหน่วยบริการ จังหวัดและเขต รวมถึงการบริหารจัดการทรัพยากรในระยะแรกทั้งด้านบุคลากรและงบประมาณซึ่งอาจยังไม่มีระบบ</w:t>
      </w:r>
      <w:r w:rsidRPr="00551642">
        <w:rPr>
          <w:rFonts w:ascii="TH SarabunIT๙" w:hAnsi="TH SarabunIT๙" w:cs="TH SarabunIT๙"/>
          <w:spacing w:val="-4"/>
          <w:sz w:val="32"/>
          <w:szCs w:val="32"/>
        </w:rPr>
        <w:t xml:space="preserve"> reimbursement </w:t>
      </w:r>
      <w:r w:rsidRPr="00551642">
        <w:rPr>
          <w:rFonts w:ascii="TH SarabunIT๙" w:hAnsi="TH SarabunIT๙" w:cs="TH SarabunIT๙"/>
          <w:spacing w:val="-4"/>
          <w:sz w:val="32"/>
          <w:szCs w:val="32"/>
          <w:cs/>
        </w:rPr>
        <w:t>ที่ชัดเจน</w:t>
      </w:r>
    </w:p>
    <w:p w:rsidR="004078E9" w:rsidRPr="00551642" w:rsidRDefault="007E6581">
      <w:pPr>
        <w:spacing w:after="0" w:line="240" w:lineRule="auto"/>
        <w:rPr>
          <w:rFonts w:ascii="TH SarabunIT๙" w:eastAsia="TH SarabunPSK" w:hAnsi="TH SarabunIT๙" w:cs="TH SarabunIT๙"/>
          <w:sz w:val="32"/>
          <w:szCs w:val="32"/>
        </w:rPr>
      </w:pPr>
      <w:r w:rsidRPr="00551642">
        <w:rPr>
          <w:rFonts w:ascii="TH SarabunIT๙" w:hAnsi="TH SarabunIT๙" w:cs="TH SarabunIT๙"/>
          <w:sz w:val="32"/>
          <w:szCs w:val="32"/>
        </w:rPr>
        <w:t xml:space="preserve">2. </w:t>
      </w:r>
      <w:r w:rsidRPr="00551642">
        <w:rPr>
          <w:rFonts w:ascii="TH SarabunIT๙" w:hAnsi="TH SarabunIT๙" w:cs="TH SarabunIT๙"/>
          <w:sz w:val="32"/>
          <w:szCs w:val="32"/>
          <w:cs/>
        </w:rPr>
        <w:t>การสนับสนุนทางวิชาการและเทคนิคจากส่วนกลาง เช่น</w:t>
      </w:r>
      <w:r w:rsidR="00551642" w:rsidRPr="0055164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51642">
        <w:rPr>
          <w:rFonts w:ascii="TH SarabunIT๙" w:hAnsi="TH SarabunIT๙" w:cs="TH SarabunIT๙"/>
          <w:sz w:val="32"/>
          <w:szCs w:val="32"/>
          <w:cs/>
        </w:rPr>
        <w:t>คู่มือดำเนินงานและการฝึกอบรม</w:t>
      </w:r>
    </w:p>
    <w:p w:rsidR="004078E9" w:rsidRPr="00551642" w:rsidRDefault="007E6581">
      <w:pPr>
        <w:spacing w:after="120" w:line="240" w:lineRule="auto"/>
        <w:rPr>
          <w:rFonts w:ascii="TH SarabunIT๙" w:eastAsia="TH SarabunPSK" w:hAnsi="TH SarabunIT๙" w:cs="TH SarabunIT๙"/>
          <w:sz w:val="32"/>
          <w:szCs w:val="32"/>
        </w:rPr>
      </w:pPr>
      <w:r w:rsidRPr="00551642">
        <w:rPr>
          <w:rFonts w:ascii="TH SarabunIT๙" w:hAnsi="TH SarabunIT๙" w:cs="TH SarabunIT๙"/>
          <w:sz w:val="32"/>
          <w:szCs w:val="32"/>
        </w:rPr>
        <w:t xml:space="preserve">3. </w:t>
      </w:r>
      <w:r w:rsidRPr="00551642">
        <w:rPr>
          <w:rFonts w:ascii="TH SarabunIT๙" w:hAnsi="TH SarabunIT๙" w:cs="TH SarabunIT๙"/>
          <w:color w:val="0D0D0D"/>
          <w:sz w:val="32"/>
          <w:szCs w:val="32"/>
          <w:u w:color="0D0D0D"/>
          <w:cs/>
        </w:rPr>
        <w:t xml:space="preserve">โรงพยาบาลระดับ </w:t>
      </w:r>
      <w:r w:rsidRPr="00551642">
        <w:rPr>
          <w:rFonts w:ascii="TH SarabunIT๙" w:hAnsi="TH SarabunIT๙" w:cs="TH SarabunIT๙"/>
          <w:color w:val="0D0D0D"/>
          <w:sz w:val="32"/>
          <w:szCs w:val="32"/>
          <w:u w:color="0D0D0D"/>
        </w:rPr>
        <w:t xml:space="preserve">M </w:t>
      </w:r>
      <w:r w:rsidRPr="00551642">
        <w:rPr>
          <w:rFonts w:ascii="TH SarabunIT๙" w:hAnsi="TH SarabunIT๙" w:cs="TH SarabunIT๙"/>
          <w:color w:val="0D0D0D"/>
          <w:sz w:val="32"/>
          <w:szCs w:val="32"/>
          <w:u w:color="0D0D0D"/>
          <w:cs/>
        </w:rPr>
        <w:t>และ</w:t>
      </w:r>
      <w:r w:rsidRPr="00551642">
        <w:rPr>
          <w:rFonts w:ascii="TH SarabunIT๙" w:hAnsi="TH SarabunIT๙" w:cs="TH SarabunIT๙"/>
          <w:color w:val="0D0D0D"/>
          <w:sz w:val="32"/>
          <w:szCs w:val="32"/>
          <w:u w:color="0D0D0D"/>
        </w:rPr>
        <w:t xml:space="preserve"> F </w:t>
      </w:r>
      <w:r w:rsidRPr="00551642">
        <w:rPr>
          <w:rFonts w:ascii="TH SarabunIT๙" w:hAnsi="TH SarabunIT๙" w:cs="TH SarabunIT๙"/>
          <w:color w:val="0D0D0D"/>
          <w:sz w:val="32"/>
          <w:szCs w:val="32"/>
          <w:u w:color="0D0D0D"/>
          <w:cs/>
        </w:rPr>
        <w:t xml:space="preserve">สามารถให้บริการการดูแลระยะกลางไม่น้อยกว่าร้อยละ </w:t>
      </w:r>
      <w:r w:rsidRPr="00551642">
        <w:rPr>
          <w:rFonts w:ascii="TH SarabunIT๙" w:hAnsi="TH SarabunIT๙" w:cs="TH SarabunIT๙"/>
          <w:color w:val="0D0D0D"/>
          <w:sz w:val="32"/>
          <w:szCs w:val="32"/>
          <w:u w:color="0D0D0D"/>
        </w:rPr>
        <w:t xml:space="preserve">5 </w:t>
      </w:r>
      <w:r w:rsidRPr="00551642">
        <w:rPr>
          <w:rFonts w:ascii="TH SarabunIT๙" w:hAnsi="TH SarabunIT๙" w:cs="TH SarabunIT๙"/>
          <w:color w:val="0D0D0D"/>
          <w:sz w:val="32"/>
          <w:szCs w:val="32"/>
          <w:u w:color="0D0D0D"/>
          <w:cs/>
        </w:rPr>
        <w:t xml:space="preserve">ในไตรมาสที่ </w:t>
      </w:r>
      <w:r w:rsidRPr="00551642">
        <w:rPr>
          <w:rFonts w:ascii="TH SarabunIT๙" w:hAnsi="TH SarabunIT๙" w:cs="TH SarabunIT๙"/>
          <w:color w:val="0D0D0D"/>
          <w:sz w:val="32"/>
          <w:szCs w:val="32"/>
          <w:u w:color="0D0D0D"/>
        </w:rPr>
        <w:t xml:space="preserve">2 </w:t>
      </w:r>
      <w:r w:rsidRPr="00551642">
        <w:rPr>
          <w:rFonts w:ascii="TH SarabunIT๙" w:hAnsi="TH SarabunIT๙" w:cs="TH SarabunIT๙"/>
          <w:color w:val="0D0D0D"/>
          <w:sz w:val="32"/>
          <w:szCs w:val="32"/>
          <w:u w:color="0D0D0D"/>
          <w:cs/>
        </w:rPr>
        <w:t xml:space="preserve">และเพิ่มเป็นร้อยละ </w:t>
      </w:r>
      <w:r w:rsidRPr="00551642">
        <w:rPr>
          <w:rFonts w:ascii="TH SarabunIT๙" w:hAnsi="TH SarabunIT๙" w:cs="TH SarabunIT๙"/>
          <w:color w:val="0D0D0D"/>
          <w:sz w:val="32"/>
          <w:szCs w:val="32"/>
          <w:u w:color="0D0D0D"/>
        </w:rPr>
        <w:t xml:space="preserve">10 </w:t>
      </w:r>
      <w:r w:rsidRPr="00551642">
        <w:rPr>
          <w:rFonts w:ascii="TH SarabunIT๙" w:hAnsi="TH SarabunIT๙" w:cs="TH SarabunIT๙"/>
          <w:color w:val="0D0D0D"/>
          <w:sz w:val="32"/>
          <w:szCs w:val="32"/>
          <w:u w:color="0D0D0D"/>
          <w:cs/>
        </w:rPr>
        <w:t xml:space="preserve">ในไตรมาสที่ </w:t>
      </w:r>
      <w:r w:rsidRPr="00551642">
        <w:rPr>
          <w:rFonts w:ascii="TH SarabunIT๙" w:hAnsi="TH SarabunIT๙" w:cs="TH SarabunIT๙"/>
          <w:color w:val="0D0D0D"/>
          <w:sz w:val="32"/>
          <w:szCs w:val="32"/>
          <w:u w:color="0D0D0D"/>
        </w:rPr>
        <w:t xml:space="preserve">3 </w:t>
      </w:r>
      <w:r w:rsidRPr="00551642">
        <w:rPr>
          <w:rFonts w:ascii="TH SarabunIT๙" w:hAnsi="TH SarabunIT๙" w:cs="TH SarabunIT๙"/>
          <w:color w:val="0D0D0D"/>
          <w:sz w:val="32"/>
          <w:szCs w:val="32"/>
          <w:u w:color="0D0D0D"/>
          <w:cs/>
        </w:rPr>
        <w:t xml:space="preserve">และ </w:t>
      </w:r>
      <w:r w:rsidRPr="00551642">
        <w:rPr>
          <w:rFonts w:ascii="TH SarabunIT๙" w:hAnsi="TH SarabunIT๙" w:cs="TH SarabunIT๙"/>
          <w:color w:val="0D0D0D"/>
          <w:sz w:val="32"/>
          <w:szCs w:val="32"/>
          <w:u w:color="0D0D0D"/>
        </w:rPr>
        <w:t>4</w:t>
      </w:r>
    </w:p>
    <w:tbl>
      <w:tblPr>
        <w:tblStyle w:val="TableNormal"/>
        <w:tblW w:w="904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908"/>
        <w:gridCol w:w="2520"/>
        <w:gridCol w:w="2348"/>
        <w:gridCol w:w="2268"/>
      </w:tblGrid>
      <w:tr w:rsidR="004078E9" w:rsidRPr="00DD7942" w:rsidTr="00DD7942">
        <w:trPr>
          <w:trHeight w:val="720"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78E9" w:rsidRPr="00DD7942" w:rsidRDefault="007E658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D794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เป้าหมาย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78E9" w:rsidRPr="00DD7942" w:rsidRDefault="007E658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D794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มาตรการดำเนินงานในพื้นที่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78E9" w:rsidRPr="00DD7942" w:rsidRDefault="007E658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D794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แนวทางการตรวจ ติดตาม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78E9" w:rsidRPr="00DD7942" w:rsidRDefault="007E658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D794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ผลลัพธ์ที่ต้องการ</w:t>
            </w:r>
          </w:p>
        </w:tc>
      </w:tr>
      <w:tr w:rsidR="004078E9" w:rsidRPr="00DD7942" w:rsidTr="00DD7942">
        <w:trPr>
          <w:trHeight w:val="11160"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78E9" w:rsidRPr="00DD7942" w:rsidRDefault="007E6581">
            <w:pPr>
              <w:spacing w:after="0"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DD7942">
              <w:rPr>
                <w:rFonts w:ascii="TH SarabunIT๙" w:hAnsi="TH SarabunIT๙" w:cs="TH SarabunIT๙"/>
                <w:color w:val="0D0D0D"/>
                <w:sz w:val="28"/>
                <w:szCs w:val="28"/>
                <w:u w:color="0D0D0D"/>
                <w:cs/>
              </w:rPr>
              <w:t xml:space="preserve">โรงพยาบาลระดับ </w:t>
            </w:r>
            <w:r w:rsidRPr="00DD7942">
              <w:rPr>
                <w:rFonts w:ascii="TH SarabunIT๙" w:hAnsi="TH SarabunIT๙" w:cs="TH SarabunIT๙"/>
                <w:color w:val="0D0D0D"/>
                <w:sz w:val="28"/>
                <w:szCs w:val="28"/>
                <w:u w:color="0D0D0D"/>
              </w:rPr>
              <w:t xml:space="preserve">M </w:t>
            </w:r>
            <w:r w:rsidRPr="00DD7942">
              <w:rPr>
                <w:rFonts w:ascii="TH SarabunIT๙" w:hAnsi="TH SarabunIT๙" w:cs="TH SarabunIT๙"/>
                <w:color w:val="0D0D0D"/>
                <w:sz w:val="28"/>
                <w:szCs w:val="28"/>
                <w:u w:color="0D0D0D"/>
                <w:cs/>
              </w:rPr>
              <w:t xml:space="preserve">และ </w:t>
            </w:r>
            <w:r w:rsidRPr="00DD7942">
              <w:rPr>
                <w:rFonts w:ascii="TH SarabunIT๙" w:hAnsi="TH SarabunIT๙" w:cs="TH SarabunIT๙"/>
                <w:color w:val="0D0D0D"/>
                <w:sz w:val="28"/>
                <w:szCs w:val="28"/>
                <w:u w:color="0D0D0D"/>
              </w:rPr>
              <w:t xml:space="preserve">F </w:t>
            </w:r>
            <w:r w:rsidRPr="00DD7942">
              <w:rPr>
                <w:rFonts w:ascii="TH SarabunIT๙" w:hAnsi="TH SarabunIT๙" w:cs="TH SarabunIT๙"/>
                <w:color w:val="0D0D0D"/>
                <w:sz w:val="28"/>
                <w:szCs w:val="28"/>
                <w:u w:color="0D0D0D"/>
                <w:cs/>
              </w:rPr>
              <w:t>ให้บริการการดูแลระยะกลางตามเป้าหมายที่กำหนด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78E9" w:rsidRPr="00DD7942" w:rsidRDefault="007E6581">
            <w:pPr>
              <w:pStyle w:val="51"/>
              <w:spacing w:after="0" w:line="240" w:lineRule="auto"/>
              <w:rPr>
                <w:rFonts w:ascii="TH SarabunIT๙" w:eastAsia="TH SarabunPSK" w:hAnsi="TH SarabunIT๙" w:cs="TH SarabunIT๙"/>
                <w:sz w:val="28"/>
                <w:szCs w:val="28"/>
              </w:rPr>
            </w:pPr>
            <w:r w:rsidRPr="00DD7942">
              <w:rPr>
                <w:rFonts w:ascii="TH SarabunIT๙" w:hAnsi="TH SarabunIT๙" w:cs="TH SarabunIT๙"/>
                <w:sz w:val="28"/>
                <w:szCs w:val="28"/>
              </w:rPr>
              <w:t xml:space="preserve">1. </w:t>
            </w:r>
            <w:r w:rsidRPr="00DD7942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จังหวัดและเขตมีแผนปฏิบัติการเพื่อให้โรงพยาบาลระดับ </w:t>
            </w:r>
            <w:r w:rsidRPr="00DD7942">
              <w:rPr>
                <w:rFonts w:ascii="TH SarabunIT๙" w:hAnsi="TH SarabunIT๙" w:cs="TH SarabunIT๙"/>
                <w:sz w:val="28"/>
                <w:szCs w:val="28"/>
              </w:rPr>
              <w:t xml:space="preserve">M </w:t>
            </w:r>
            <w:r w:rsidRPr="00DD7942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และ </w:t>
            </w:r>
            <w:r w:rsidRPr="00DD7942">
              <w:rPr>
                <w:rFonts w:ascii="TH SarabunIT๙" w:hAnsi="TH SarabunIT๙" w:cs="TH SarabunIT๙"/>
                <w:sz w:val="28"/>
                <w:szCs w:val="28"/>
              </w:rPr>
              <w:t xml:space="preserve">F </w:t>
            </w:r>
            <w:r w:rsidRPr="00DD7942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สามารถดำเนินการให้บริการการดูแลระยะกลางตามคู่มือการดำเนินงานหรือแนวทางจากการสรุปบทเรียนสำหรับผู้ป่วย </w:t>
            </w:r>
            <w:r w:rsidRPr="00DD7942">
              <w:rPr>
                <w:rFonts w:ascii="TH SarabunIT๙" w:hAnsi="TH SarabunIT๙" w:cs="TH SarabunIT๙"/>
                <w:sz w:val="28"/>
                <w:szCs w:val="28"/>
              </w:rPr>
              <w:t>post-acute stroke, brain and spinal cord injury</w:t>
            </w:r>
          </w:p>
          <w:p w:rsidR="004078E9" w:rsidRPr="00DD7942" w:rsidRDefault="007E6581">
            <w:pPr>
              <w:pStyle w:val="51"/>
              <w:spacing w:after="0" w:line="240" w:lineRule="auto"/>
              <w:rPr>
                <w:rFonts w:ascii="TH SarabunIT๙" w:eastAsia="TH SarabunPSK" w:hAnsi="TH SarabunIT๙" w:cs="TH SarabunIT๙"/>
                <w:sz w:val="28"/>
                <w:szCs w:val="28"/>
              </w:rPr>
            </w:pPr>
            <w:r w:rsidRPr="00DD7942">
              <w:rPr>
                <w:rFonts w:ascii="TH SarabunIT๙" w:hAnsi="TH SarabunIT๙" w:cs="TH SarabunIT๙"/>
                <w:sz w:val="28"/>
                <w:szCs w:val="28"/>
              </w:rPr>
              <w:t xml:space="preserve">2. </w:t>
            </w:r>
            <w:r w:rsidRPr="00DD7942">
              <w:rPr>
                <w:rFonts w:ascii="TH SarabunIT๙" w:hAnsi="TH SarabunIT๙" w:cs="TH SarabunIT๙"/>
                <w:sz w:val="28"/>
                <w:szCs w:val="28"/>
                <w:cs/>
              </w:rPr>
              <w:t>แนวทางการบริหารจัดการบุคลากรและงบประมาณในระดับจังหวัดและเขต</w:t>
            </w:r>
          </w:p>
          <w:p w:rsidR="004078E9" w:rsidRPr="00DD7942" w:rsidRDefault="007E6581">
            <w:pPr>
              <w:pStyle w:val="51"/>
              <w:spacing w:after="0" w:line="240" w:lineRule="auto"/>
              <w:rPr>
                <w:rFonts w:ascii="TH SarabunIT๙" w:eastAsia="TH SarabunPSK" w:hAnsi="TH SarabunIT๙" w:cs="TH SarabunIT๙"/>
                <w:sz w:val="28"/>
                <w:szCs w:val="28"/>
              </w:rPr>
            </w:pPr>
            <w:r w:rsidRPr="00DD7942">
              <w:rPr>
                <w:rFonts w:ascii="TH SarabunIT๙" w:hAnsi="TH SarabunIT๙" w:cs="TH SarabunIT๙"/>
                <w:sz w:val="28"/>
                <w:szCs w:val="28"/>
              </w:rPr>
              <w:t xml:space="preserve">3. </w:t>
            </w:r>
            <w:r w:rsidRPr="00DD7942">
              <w:rPr>
                <w:rFonts w:ascii="TH SarabunIT๙" w:hAnsi="TH SarabunIT๙" w:cs="TH SarabunIT๙"/>
                <w:sz w:val="28"/>
                <w:szCs w:val="28"/>
                <w:cs/>
              </w:rPr>
              <w:t>มีแผนการอบรมและพัฒนาบุคลากร</w:t>
            </w:r>
          </w:p>
          <w:p w:rsidR="004078E9" w:rsidRPr="00DD7942" w:rsidRDefault="007E6581">
            <w:pPr>
              <w:pStyle w:val="51"/>
              <w:spacing w:after="0" w:line="240" w:lineRule="auto"/>
              <w:rPr>
                <w:rFonts w:ascii="TH SarabunIT๙" w:eastAsia="TH SarabunPSK" w:hAnsi="TH SarabunIT๙" w:cs="TH SarabunIT๙"/>
                <w:sz w:val="28"/>
                <w:szCs w:val="28"/>
              </w:rPr>
            </w:pPr>
            <w:r w:rsidRPr="00DD7942">
              <w:rPr>
                <w:rFonts w:ascii="TH SarabunIT๙" w:hAnsi="TH SarabunIT๙" w:cs="TH SarabunIT๙"/>
                <w:sz w:val="28"/>
                <w:szCs w:val="28"/>
              </w:rPr>
              <w:t xml:space="preserve">4. </w:t>
            </w:r>
            <w:r w:rsidR="00DD7942">
              <w:rPr>
                <w:rFonts w:ascii="TH SarabunIT๙" w:hAnsi="TH SarabunIT๙" w:cs="TH SarabunIT๙"/>
                <w:sz w:val="28"/>
                <w:szCs w:val="28"/>
                <w:cs/>
              </w:rPr>
              <w:t>ระบบข้อมูล</w:t>
            </w:r>
            <w:r w:rsidRPr="00DD7942">
              <w:rPr>
                <w:rFonts w:ascii="TH SarabunIT๙" w:hAnsi="TH SarabunIT๙" w:cs="TH SarabunIT๙"/>
                <w:sz w:val="28"/>
                <w:szCs w:val="28"/>
                <w:cs/>
              </w:rPr>
              <w:t>การลงทะเบียนและการรายงาน</w:t>
            </w:r>
          </w:p>
          <w:p w:rsidR="004078E9" w:rsidRPr="00DD7942" w:rsidRDefault="007E6581">
            <w:pPr>
              <w:pStyle w:val="51"/>
              <w:spacing w:after="0" w:line="240" w:lineRule="auto"/>
              <w:rPr>
                <w:rFonts w:ascii="TH SarabunIT๙" w:eastAsia="TH SarabunPSK" w:hAnsi="TH SarabunIT๙" w:cs="TH SarabunIT๙"/>
                <w:sz w:val="28"/>
                <w:szCs w:val="28"/>
              </w:rPr>
            </w:pPr>
            <w:r w:rsidRPr="00DD7942">
              <w:rPr>
                <w:rFonts w:ascii="TH SarabunIT๙" w:hAnsi="TH SarabunIT๙" w:cs="TH SarabunIT๙"/>
                <w:sz w:val="28"/>
                <w:szCs w:val="28"/>
              </w:rPr>
              <w:t xml:space="preserve">5. </w:t>
            </w:r>
            <w:r w:rsidRPr="00DD7942">
              <w:rPr>
                <w:rFonts w:ascii="TH SarabunIT๙" w:hAnsi="TH SarabunIT๙" w:cs="TH SarabunIT๙"/>
                <w:sz w:val="28"/>
                <w:szCs w:val="28"/>
                <w:cs/>
              </w:rPr>
              <w:t>การปรึกษาและแผนการส่งต่อในกรณีฉุกเฉิน</w:t>
            </w:r>
          </w:p>
          <w:p w:rsidR="004078E9" w:rsidRPr="00DD7942" w:rsidRDefault="007E6581">
            <w:pPr>
              <w:pStyle w:val="51"/>
              <w:spacing w:after="0"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DD7942">
              <w:rPr>
                <w:rFonts w:ascii="TH SarabunIT๙" w:hAnsi="TH SarabunIT๙" w:cs="TH SarabunIT๙"/>
                <w:sz w:val="28"/>
                <w:szCs w:val="28"/>
              </w:rPr>
              <w:t xml:space="preserve">6. </w:t>
            </w:r>
            <w:r w:rsidRPr="00DD7942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แผนการดูแล </w:t>
            </w:r>
            <w:r w:rsidRPr="00DD7942">
              <w:rPr>
                <w:rFonts w:ascii="TH SarabunIT๙" w:hAnsi="TH SarabunIT๙" w:cs="TH SarabunIT๙"/>
                <w:sz w:val="28"/>
                <w:szCs w:val="28"/>
              </w:rPr>
              <w:t xml:space="preserve">(Care Plan) </w:t>
            </w:r>
            <w:r w:rsidRPr="00DD7942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หรือ </w:t>
            </w:r>
            <w:r w:rsidRPr="00DD7942">
              <w:rPr>
                <w:rFonts w:ascii="TH SarabunIT๙" w:hAnsi="TH SarabunIT๙" w:cs="TH SarabunIT๙"/>
                <w:sz w:val="28"/>
                <w:szCs w:val="28"/>
              </w:rPr>
              <w:t xml:space="preserve">Discharge Plan </w:t>
            </w:r>
            <w:r w:rsidRPr="00DD7942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เพื่อส่งต่อหรือเชื่อมโยงกับระบบการดูแลปฐมภูมิหรือการดูแลในชุมชน เช่น </w:t>
            </w:r>
            <w:r w:rsidRPr="00DD7942">
              <w:rPr>
                <w:rFonts w:ascii="TH SarabunIT๙" w:hAnsi="TH SarabunIT๙" w:cs="TH SarabunIT๙"/>
                <w:sz w:val="28"/>
                <w:szCs w:val="28"/>
              </w:rPr>
              <w:t xml:space="preserve">PCC, LTC, Community-based Rehabilitation </w:t>
            </w:r>
            <w:r w:rsidRPr="00DD7942">
              <w:rPr>
                <w:rFonts w:ascii="TH SarabunIT๙" w:hAnsi="TH SarabunIT๙" w:cs="TH SarabunIT๙"/>
                <w:sz w:val="28"/>
                <w:szCs w:val="28"/>
                <w:cs/>
              </w:rPr>
              <w:t>และ</w:t>
            </w:r>
            <w:r w:rsidRPr="00DD7942">
              <w:rPr>
                <w:rFonts w:ascii="TH SarabunIT๙" w:hAnsi="TH SarabunIT๙" w:cs="TH SarabunIT๙"/>
                <w:sz w:val="28"/>
                <w:szCs w:val="28"/>
              </w:rPr>
              <w:t>Palliative care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78E9" w:rsidRPr="00DD7942" w:rsidRDefault="007E6581">
            <w:pPr>
              <w:pStyle w:val="Default"/>
              <w:spacing w:after="0"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DD7942">
              <w:rPr>
                <w:rFonts w:ascii="TH SarabunIT๙" w:hAnsi="TH SarabunIT๙" w:cs="TH SarabunIT๙"/>
                <w:sz w:val="28"/>
                <w:szCs w:val="28"/>
              </w:rPr>
              <w:t xml:space="preserve">1. </w:t>
            </w:r>
            <w:r w:rsidRPr="00DD7942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มี </w:t>
            </w:r>
            <w:r w:rsidRPr="00DD7942">
              <w:rPr>
                <w:rFonts w:ascii="TH SarabunIT๙" w:hAnsi="TH SarabunIT๙" w:cs="TH SarabunIT๙"/>
                <w:sz w:val="28"/>
                <w:szCs w:val="28"/>
              </w:rPr>
              <w:t xml:space="preserve">intermediate corner/beds/ward </w:t>
            </w:r>
            <w:r w:rsidRPr="00DD7942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ในโรงพยาบาลระดับ </w:t>
            </w:r>
            <w:r w:rsidRPr="00DD7942">
              <w:rPr>
                <w:rFonts w:ascii="TH SarabunIT๙" w:hAnsi="TH SarabunIT๙" w:cs="TH SarabunIT๙"/>
                <w:sz w:val="28"/>
                <w:szCs w:val="28"/>
              </w:rPr>
              <w:t xml:space="preserve">M </w:t>
            </w:r>
            <w:r w:rsidRPr="00DD7942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และ </w:t>
            </w:r>
            <w:r w:rsidRPr="00DD7942">
              <w:rPr>
                <w:rFonts w:ascii="TH SarabunIT๙" w:hAnsi="TH SarabunIT๙" w:cs="TH SarabunIT๙"/>
                <w:sz w:val="28"/>
                <w:szCs w:val="28"/>
              </w:rPr>
              <w:t xml:space="preserve">F </w:t>
            </w:r>
            <w:r w:rsidRPr="00DD7942">
              <w:rPr>
                <w:rFonts w:ascii="TH SarabunIT๙" w:hAnsi="TH SarabunIT๙" w:cs="TH SarabunIT๙"/>
                <w:sz w:val="28"/>
                <w:szCs w:val="28"/>
                <w:cs/>
              </w:rPr>
              <w:t>ที่กำหนดในแผนฯ รวมถึงมีการปรับปรุงสิ่งแวดล้อมและอาคารให้เหมาะสม</w:t>
            </w:r>
          </w:p>
          <w:p w:rsidR="004078E9" w:rsidRPr="00DD7942" w:rsidRDefault="007E6581">
            <w:pPr>
              <w:pStyle w:val="Default"/>
              <w:spacing w:after="0"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DD7942">
              <w:rPr>
                <w:rFonts w:ascii="TH SarabunIT๙" w:hAnsi="TH SarabunIT๙" w:cs="TH SarabunIT๙"/>
                <w:sz w:val="28"/>
                <w:szCs w:val="28"/>
              </w:rPr>
              <w:t xml:space="preserve">2. </w:t>
            </w:r>
            <w:r w:rsidRPr="00DD7942">
              <w:rPr>
                <w:rFonts w:ascii="TH SarabunIT๙" w:hAnsi="TH SarabunIT๙" w:cs="TH SarabunIT๙"/>
                <w:sz w:val="28"/>
                <w:szCs w:val="28"/>
                <w:cs/>
              </w:rPr>
              <w:t>มีการดำเนินงานและทำกิจกรรมตามแผนฯหรือคู่มือกำเนินงาน</w:t>
            </w:r>
          </w:p>
          <w:p w:rsidR="004078E9" w:rsidRPr="00DD7942" w:rsidRDefault="007E6581">
            <w:pPr>
              <w:pStyle w:val="Default"/>
              <w:spacing w:after="0"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DD7942">
              <w:rPr>
                <w:rFonts w:ascii="TH SarabunIT๙" w:hAnsi="TH SarabunIT๙" w:cs="TH SarabunIT๙"/>
                <w:sz w:val="28"/>
                <w:szCs w:val="28"/>
              </w:rPr>
              <w:t xml:space="preserve">3. </w:t>
            </w:r>
            <w:r w:rsidRPr="00DD7942">
              <w:rPr>
                <w:rFonts w:ascii="TH SarabunIT๙" w:hAnsi="TH SarabunIT๙" w:cs="TH SarabunIT๙"/>
                <w:sz w:val="28"/>
                <w:szCs w:val="28"/>
                <w:cs/>
              </w:rPr>
              <w:t>มีระบบประสานงานเพื่อ</w:t>
            </w:r>
            <w:r w:rsidR="00551642" w:rsidRPr="00DD7942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</w:t>
            </w:r>
            <w:r w:rsidRPr="00DD7942">
              <w:rPr>
                <w:rFonts w:ascii="TH SarabunIT๙" w:hAnsi="TH SarabunIT๙" w:cs="TH SarabunIT๙"/>
                <w:sz w:val="28"/>
                <w:szCs w:val="28"/>
                <w:cs/>
              </w:rPr>
              <w:t>การปรึกษาและการส่งต่อในกรณีฉุกเฉิน</w:t>
            </w:r>
          </w:p>
          <w:p w:rsidR="004078E9" w:rsidRPr="00DD7942" w:rsidRDefault="007E6581">
            <w:pPr>
              <w:pStyle w:val="Default"/>
              <w:spacing w:after="0"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DD7942">
              <w:rPr>
                <w:rFonts w:ascii="TH SarabunIT๙" w:hAnsi="TH SarabunIT๙" w:cs="TH SarabunIT๙"/>
                <w:sz w:val="28"/>
                <w:szCs w:val="28"/>
              </w:rPr>
              <w:t xml:space="preserve">4. </w:t>
            </w:r>
            <w:r w:rsidRPr="00DD7942">
              <w:rPr>
                <w:rFonts w:ascii="TH SarabunIT๙" w:hAnsi="TH SarabunIT๙" w:cs="TH SarabunIT๙"/>
                <w:sz w:val="28"/>
                <w:szCs w:val="28"/>
                <w:cs/>
              </w:rPr>
              <w:t>มีระบบการส่งผู้ป่วยกลับที่เชื่อมโยงอย่างชัดเจนกับระบบปฐมภูมิหรือระบบการดูแล</w:t>
            </w:r>
            <w:r w:rsidR="00551642" w:rsidRPr="00DD7942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</w:t>
            </w:r>
            <w:r w:rsidRPr="00DD7942">
              <w:rPr>
                <w:rFonts w:ascii="TH SarabunIT๙" w:hAnsi="TH SarabunIT๙" w:cs="TH SarabunIT๙"/>
                <w:sz w:val="28"/>
                <w:szCs w:val="28"/>
                <w:cs/>
              </w:rPr>
              <w:t>ในชุมชน เช่น</w:t>
            </w:r>
            <w:r w:rsidR="00551642" w:rsidRPr="00DD7942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DD7942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มีการประสานงานกับ </w:t>
            </w:r>
            <w:r w:rsidRPr="00DD7942">
              <w:rPr>
                <w:rFonts w:ascii="TH SarabunIT๙" w:hAnsi="TH SarabunIT๙" w:cs="TH SarabunIT๙"/>
                <w:sz w:val="28"/>
                <w:szCs w:val="28"/>
              </w:rPr>
              <w:t xml:space="preserve">Care Manager </w:t>
            </w:r>
            <w:r w:rsidRPr="00DD7942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หรือ </w:t>
            </w:r>
            <w:r w:rsidRPr="00DD7942">
              <w:rPr>
                <w:rFonts w:ascii="TH SarabunIT๙" w:hAnsi="TH SarabunIT๙" w:cs="TH SarabunIT๙"/>
                <w:sz w:val="28"/>
                <w:szCs w:val="28"/>
              </w:rPr>
              <w:t xml:space="preserve">PCC </w:t>
            </w:r>
            <w:r w:rsidRPr="00DD7942">
              <w:rPr>
                <w:rFonts w:ascii="TH SarabunIT๙" w:hAnsi="TH SarabunIT๙" w:cs="TH SarabunIT๙"/>
                <w:sz w:val="28"/>
                <w:szCs w:val="28"/>
                <w:cs/>
              </w:rPr>
              <w:t>ก่อนจำหน่ายผู้ป่วย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78E9" w:rsidRPr="00DD7942" w:rsidRDefault="007E6581">
            <w:pPr>
              <w:pStyle w:val="Default"/>
              <w:spacing w:after="0"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DD7942">
              <w:rPr>
                <w:rFonts w:ascii="TH SarabunIT๙" w:hAnsi="TH SarabunIT๙" w:cs="TH SarabunIT๙"/>
                <w:sz w:val="28"/>
                <w:szCs w:val="28"/>
              </w:rPr>
              <w:t xml:space="preserve">1. </w:t>
            </w:r>
            <w:r w:rsidRPr="00DD7942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โรงพยาบาลระดับ </w:t>
            </w:r>
            <w:r w:rsidRPr="00DD7942">
              <w:rPr>
                <w:rFonts w:ascii="TH SarabunIT๙" w:hAnsi="TH SarabunIT๙" w:cs="TH SarabunIT๙"/>
                <w:sz w:val="28"/>
                <w:szCs w:val="28"/>
              </w:rPr>
              <w:t xml:space="preserve">M </w:t>
            </w:r>
            <w:r w:rsidRPr="00DD7942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และ </w:t>
            </w:r>
            <w:r w:rsidRPr="00DD7942">
              <w:rPr>
                <w:rFonts w:ascii="TH SarabunIT๙" w:hAnsi="TH SarabunIT๙" w:cs="TH SarabunIT๙"/>
                <w:sz w:val="28"/>
                <w:szCs w:val="28"/>
              </w:rPr>
              <w:t xml:space="preserve">F </w:t>
            </w:r>
            <w:r w:rsidRPr="00DD7942">
              <w:rPr>
                <w:rFonts w:ascii="TH SarabunIT๙" w:hAnsi="TH SarabunIT๙" w:cs="TH SarabunIT๙"/>
                <w:sz w:val="28"/>
                <w:szCs w:val="28"/>
                <w:cs/>
              </w:rPr>
              <w:t>ให้บริการการดูแลระยะกลาง โดยนับเป็นจังหวัด</w:t>
            </w:r>
          </w:p>
          <w:p w:rsidR="004078E9" w:rsidRPr="00DD7942" w:rsidRDefault="007E6581">
            <w:pPr>
              <w:pStyle w:val="Default"/>
              <w:spacing w:after="0"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DD7942">
              <w:rPr>
                <w:rFonts w:ascii="TH SarabunIT๙" w:hAnsi="TH SarabunIT๙" w:cs="TH SarabunIT๙"/>
                <w:sz w:val="28"/>
                <w:szCs w:val="28"/>
              </w:rPr>
              <w:t xml:space="preserve">2. </w:t>
            </w:r>
            <w:r w:rsidRPr="00DD7942">
              <w:rPr>
                <w:rFonts w:ascii="TH SarabunIT๙" w:hAnsi="TH SarabunIT๙" w:cs="TH SarabunIT๙"/>
                <w:sz w:val="28"/>
                <w:szCs w:val="28"/>
                <w:cs/>
              </w:rPr>
              <w:t>มีการบริหารจัดการเตีย</w:t>
            </w:r>
            <w:r w:rsidR="00551642" w:rsidRPr="00DD7942">
              <w:rPr>
                <w:rFonts w:ascii="TH SarabunIT๙" w:hAnsi="TH SarabunIT๙" w:cs="TH SarabunIT๙"/>
                <w:sz w:val="28"/>
                <w:szCs w:val="28"/>
                <w:cs/>
              </w:rPr>
              <w:t>ง บุคลากร อุปกรณ์และงบประมาณในระ</w:t>
            </w:r>
            <w:r w:rsidRPr="00DD7942">
              <w:rPr>
                <w:rFonts w:ascii="TH SarabunIT๙" w:hAnsi="TH SarabunIT๙" w:cs="TH SarabunIT๙"/>
                <w:sz w:val="28"/>
                <w:szCs w:val="28"/>
                <w:cs/>
              </w:rPr>
              <w:t>ดับจังหวัดและเขตเพื่อส่งเสริม</w:t>
            </w:r>
            <w:r w:rsidR="00551642" w:rsidRPr="00DD7942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      </w:t>
            </w:r>
            <w:r w:rsidRPr="00DD7942">
              <w:rPr>
                <w:rFonts w:ascii="TH SarabunIT๙" w:hAnsi="TH SarabunIT๙" w:cs="TH SarabunIT๙"/>
                <w:sz w:val="28"/>
                <w:szCs w:val="28"/>
                <w:cs/>
              </w:rPr>
              <w:t>การดำเนินงานสำหรับโรงพยาบาลเป้าหมาย</w:t>
            </w:r>
          </w:p>
          <w:p w:rsidR="004078E9" w:rsidRPr="00DD7942" w:rsidRDefault="007E6581">
            <w:pPr>
              <w:pStyle w:val="Default"/>
              <w:spacing w:after="0"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DD7942">
              <w:rPr>
                <w:rFonts w:ascii="TH SarabunIT๙" w:hAnsi="TH SarabunIT๙" w:cs="TH SarabunIT๙"/>
                <w:sz w:val="28"/>
                <w:szCs w:val="28"/>
              </w:rPr>
              <w:t xml:space="preserve">3. </w:t>
            </w:r>
            <w:r w:rsidRPr="00DD7942">
              <w:rPr>
                <w:rFonts w:ascii="TH SarabunIT๙" w:hAnsi="TH SarabunIT๙" w:cs="TH SarabunIT๙"/>
                <w:sz w:val="28"/>
                <w:szCs w:val="28"/>
                <w:cs/>
              </w:rPr>
              <w:t>ลดความแออัดของโรงพยาบาลระดับ</w:t>
            </w:r>
            <w:r w:rsidRPr="00DD7942">
              <w:rPr>
                <w:rFonts w:ascii="TH SarabunIT๙" w:hAnsi="TH SarabunIT๙" w:cs="TH SarabunIT๙"/>
                <w:sz w:val="28"/>
                <w:szCs w:val="28"/>
              </w:rPr>
              <w:t xml:space="preserve"> A </w:t>
            </w:r>
            <w:r w:rsidRPr="00DD7942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และ </w:t>
            </w:r>
            <w:r w:rsidRPr="00DD7942">
              <w:rPr>
                <w:rFonts w:ascii="TH SarabunIT๙" w:hAnsi="TH SarabunIT๙" w:cs="TH SarabunIT๙"/>
                <w:sz w:val="28"/>
                <w:szCs w:val="28"/>
              </w:rPr>
              <w:t>S</w:t>
            </w:r>
          </w:p>
          <w:p w:rsidR="004078E9" w:rsidRPr="00DD7942" w:rsidRDefault="007E6581">
            <w:pPr>
              <w:spacing w:after="0"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DD7942">
              <w:rPr>
                <w:rFonts w:ascii="TH SarabunIT๙" w:hAnsi="TH SarabunIT๙" w:cs="TH SarabunIT๙"/>
                <w:sz w:val="28"/>
                <w:szCs w:val="28"/>
              </w:rPr>
              <w:t xml:space="preserve">4. </w:t>
            </w:r>
            <w:r w:rsidRPr="00DD7942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มีการเชื่อมโยงการดูแลระหว่าง </w:t>
            </w:r>
            <w:r w:rsidRPr="00DD7942">
              <w:rPr>
                <w:rFonts w:ascii="TH SarabunIT๙" w:hAnsi="TH SarabunIT๙" w:cs="TH SarabunIT๙"/>
                <w:sz w:val="28"/>
                <w:szCs w:val="28"/>
              </w:rPr>
              <w:t xml:space="preserve">settings </w:t>
            </w:r>
            <w:r w:rsidRPr="00DD7942">
              <w:rPr>
                <w:rFonts w:ascii="TH SarabunIT๙" w:hAnsi="TH SarabunIT๙" w:cs="TH SarabunIT๙"/>
                <w:sz w:val="28"/>
                <w:szCs w:val="28"/>
                <w:cs/>
              </w:rPr>
              <w:t>ต่างๆ เช่นระบบเครือข่าย ระบบส่งต่อ หรือระบบข้อมูล</w:t>
            </w:r>
          </w:p>
        </w:tc>
      </w:tr>
    </w:tbl>
    <w:p w:rsidR="004078E9" w:rsidRPr="00551642" w:rsidRDefault="004078E9" w:rsidP="00DD7942">
      <w:pPr>
        <w:widowControl w:val="0"/>
        <w:spacing w:after="120" w:line="240" w:lineRule="auto"/>
        <w:rPr>
          <w:rFonts w:ascii="TH SarabunIT๙" w:eastAsia="TH SarabunPSK" w:hAnsi="TH SarabunIT๙" w:cs="TH SarabunIT๙"/>
          <w:sz w:val="32"/>
          <w:szCs w:val="32"/>
        </w:rPr>
      </w:pPr>
    </w:p>
    <w:p w:rsidR="00551642" w:rsidRPr="00551642" w:rsidRDefault="00551642" w:rsidP="00DD7942">
      <w:pPr>
        <w:widowControl w:val="0"/>
        <w:spacing w:after="120" w:line="240" w:lineRule="auto"/>
        <w:rPr>
          <w:rFonts w:ascii="TH SarabunIT๙" w:eastAsia="TH SarabunPSK" w:hAnsi="TH SarabunIT๙" w:cs="TH SarabunIT๙"/>
          <w:sz w:val="32"/>
          <w:szCs w:val="32"/>
        </w:rPr>
      </w:pPr>
    </w:p>
    <w:p w:rsidR="00551642" w:rsidRPr="00551642" w:rsidRDefault="00551642" w:rsidP="00DD7942">
      <w:pPr>
        <w:widowControl w:val="0"/>
        <w:spacing w:after="120" w:line="240" w:lineRule="auto"/>
        <w:rPr>
          <w:rFonts w:ascii="TH SarabunIT๙" w:eastAsia="TH SarabunPSK" w:hAnsi="TH SarabunIT๙" w:cs="TH SarabunIT๙"/>
          <w:sz w:val="32"/>
          <w:szCs w:val="32"/>
        </w:rPr>
      </w:pPr>
    </w:p>
    <w:p w:rsidR="004078E9" w:rsidRPr="00DD7942" w:rsidRDefault="00DD7942" w:rsidP="00DD7942">
      <w:pPr>
        <w:spacing w:after="0" w:line="240" w:lineRule="auto"/>
        <w:jc w:val="thaiDistribute"/>
        <w:rPr>
          <w:rFonts w:ascii="TH SarabunIT๙" w:eastAsia="TH SarabunPSK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ตัวชี้วัดกำกับ ติดตาม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55164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ร้อยละสถานพยาบาลระดับ </w:t>
      </w:r>
      <w:r w:rsidRPr="00551642">
        <w:rPr>
          <w:rFonts w:ascii="TH SarabunIT๙" w:hAnsi="TH SarabunIT๙" w:cs="TH SarabunIT๙"/>
          <w:b/>
          <w:bCs/>
          <w:sz w:val="32"/>
          <w:szCs w:val="32"/>
        </w:rPr>
        <w:t xml:space="preserve">M </w:t>
      </w:r>
      <w:r w:rsidRPr="0055164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และ </w:t>
      </w:r>
      <w:r w:rsidRPr="00551642">
        <w:rPr>
          <w:rFonts w:ascii="TH SarabunIT๙" w:hAnsi="TH SarabunIT๙" w:cs="TH SarabunIT๙"/>
          <w:b/>
          <w:bCs/>
          <w:sz w:val="32"/>
          <w:szCs w:val="32"/>
        </w:rPr>
        <w:t xml:space="preserve">F </w:t>
      </w:r>
      <w:r w:rsidRPr="00551642">
        <w:rPr>
          <w:rFonts w:ascii="TH SarabunIT๙" w:hAnsi="TH SarabunIT๙" w:cs="TH SarabunIT๙"/>
          <w:b/>
          <w:bCs/>
          <w:sz w:val="32"/>
          <w:szCs w:val="32"/>
          <w:cs/>
        </w:rPr>
        <w:t>ที่ให้บริการการดูแลระยะกลาง</w:t>
      </w:r>
      <w:r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          </w:t>
      </w:r>
      <w:r w:rsidRPr="00DD7942">
        <w:rPr>
          <w:rFonts w:ascii="TH SarabunIT๙" w:hAnsi="TH SarabunIT๙" w:cs="TH SarabunIT๙"/>
          <w:b/>
          <w:bCs/>
          <w:i/>
          <w:iCs/>
          <w:sz w:val="32"/>
          <w:szCs w:val="32"/>
        </w:rPr>
        <w:t>(</w:t>
      </w:r>
      <w:r w:rsidRPr="00DD7942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แนบรายละเอียดตัวชี้วัด </w:t>
      </w:r>
      <w:r w:rsidRPr="00DD7942">
        <w:rPr>
          <w:rFonts w:ascii="TH SarabunIT๙" w:hAnsi="TH SarabunIT๙" w:cs="TH SarabunIT๙"/>
          <w:b/>
          <w:bCs/>
          <w:i/>
          <w:iCs/>
          <w:sz w:val="32"/>
          <w:szCs w:val="32"/>
        </w:rPr>
        <w:t>(Template))</w:t>
      </w:r>
    </w:p>
    <w:p w:rsidR="004078E9" w:rsidRPr="00551642" w:rsidRDefault="007E6581">
      <w:pPr>
        <w:spacing w:after="0" w:line="240" w:lineRule="auto"/>
        <w:rPr>
          <w:rFonts w:ascii="TH SarabunIT๙" w:eastAsia="TH SarabunPSK" w:hAnsi="TH SarabunIT๙" w:cs="TH SarabunIT๙"/>
          <w:b/>
          <w:bCs/>
          <w:sz w:val="32"/>
          <w:szCs w:val="32"/>
        </w:rPr>
      </w:pPr>
      <w:r w:rsidRPr="00551642">
        <w:rPr>
          <w:rFonts w:ascii="TH SarabunIT๙" w:hAnsi="TH SarabunIT๙" w:cs="TH SarabunIT๙"/>
          <w:b/>
          <w:bCs/>
          <w:sz w:val="32"/>
          <w:szCs w:val="32"/>
        </w:rPr>
        <w:t>Small Success</w:t>
      </w:r>
    </w:p>
    <w:tbl>
      <w:tblPr>
        <w:tblStyle w:val="TableNormal"/>
        <w:tblW w:w="904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518"/>
        <w:gridCol w:w="2552"/>
        <w:gridCol w:w="1848"/>
        <w:gridCol w:w="2126"/>
      </w:tblGrid>
      <w:tr w:rsidR="004078E9" w:rsidRPr="00DD7942" w:rsidTr="00DD7942">
        <w:trPr>
          <w:trHeight w:val="360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78E9" w:rsidRPr="00DD7942" w:rsidRDefault="007E658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D794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3 </w:t>
            </w:r>
            <w:r w:rsidRPr="00DD794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เดือน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78E9" w:rsidRPr="00DD7942" w:rsidRDefault="007E658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D794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6 </w:t>
            </w:r>
            <w:r w:rsidRPr="00DD794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เดือน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78E9" w:rsidRPr="00DD7942" w:rsidRDefault="007E658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D794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9 </w:t>
            </w:r>
            <w:r w:rsidRPr="00DD794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เดือน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78E9" w:rsidRPr="00DD7942" w:rsidRDefault="007E658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D794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12 </w:t>
            </w:r>
            <w:r w:rsidRPr="00DD794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เดือน</w:t>
            </w:r>
          </w:p>
        </w:tc>
      </w:tr>
      <w:tr w:rsidR="004078E9" w:rsidRPr="00DD7942" w:rsidTr="00DD7942">
        <w:trPr>
          <w:trHeight w:val="360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78E9" w:rsidRPr="00DD7942" w:rsidRDefault="007E658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D7942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78E9" w:rsidRPr="00DD7942" w:rsidRDefault="007E658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D7942">
              <w:rPr>
                <w:rFonts w:ascii="TH SarabunIT๙" w:hAnsi="TH SarabunIT๙" w:cs="TH SarabunIT๙"/>
                <w:sz w:val="28"/>
                <w:szCs w:val="28"/>
              </w:rPr>
              <w:t>5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78E9" w:rsidRPr="00DD7942" w:rsidRDefault="007E658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D7942">
              <w:rPr>
                <w:rFonts w:ascii="TH SarabunIT๙" w:hAnsi="TH SarabunIT๙" w:cs="TH SarabunIT๙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78E9" w:rsidRPr="00DD7942" w:rsidRDefault="007E658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D7942">
              <w:rPr>
                <w:rFonts w:ascii="TH SarabunIT๙" w:hAnsi="TH SarabunIT๙" w:cs="TH SarabunIT๙"/>
                <w:sz w:val="28"/>
                <w:szCs w:val="28"/>
              </w:rPr>
              <w:t>10</w:t>
            </w:r>
          </w:p>
        </w:tc>
      </w:tr>
    </w:tbl>
    <w:p w:rsidR="004078E9" w:rsidRPr="00DD7942" w:rsidRDefault="004078E9">
      <w:pPr>
        <w:spacing w:before="120" w:after="0" w:line="240" w:lineRule="auto"/>
        <w:rPr>
          <w:rFonts w:ascii="TH SarabunIT๙" w:eastAsia="TH SarabunPSK" w:hAnsi="TH SarabunIT๙" w:cs="TH SarabunIT๙"/>
          <w:b/>
          <w:bCs/>
          <w:sz w:val="12"/>
          <w:szCs w:val="12"/>
        </w:rPr>
      </w:pPr>
    </w:p>
    <w:p w:rsidR="004078E9" w:rsidRPr="00551642" w:rsidRDefault="007E6581">
      <w:pPr>
        <w:spacing w:before="120" w:after="0" w:line="240" w:lineRule="auto"/>
        <w:rPr>
          <w:rFonts w:ascii="TH SarabunIT๙" w:eastAsia="TH SarabunPSK" w:hAnsi="TH SarabunIT๙" w:cs="TH SarabunIT๙"/>
          <w:b/>
          <w:bCs/>
          <w:sz w:val="32"/>
          <w:szCs w:val="32"/>
        </w:rPr>
      </w:pPr>
      <w:r w:rsidRPr="00551642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หน่วยงานที่รับผิดชอบ</w:t>
      </w:r>
      <w:r w:rsidRPr="00551642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551642">
        <w:rPr>
          <w:rFonts w:ascii="TH SarabunIT๙" w:hAnsi="TH SarabunIT๙" w:cs="TH SarabunIT๙"/>
          <w:sz w:val="32"/>
          <w:szCs w:val="32"/>
          <w:cs/>
        </w:rPr>
        <w:t>กรมการแพทย์</w:t>
      </w:r>
    </w:p>
    <w:p w:rsidR="004078E9" w:rsidRPr="00551642" w:rsidRDefault="007E6581">
      <w:pPr>
        <w:spacing w:after="0" w:line="240" w:lineRule="auto"/>
        <w:rPr>
          <w:rFonts w:ascii="TH SarabunIT๙" w:eastAsia="TH SarabunPSK" w:hAnsi="TH SarabunIT๙" w:cs="TH SarabunIT๙"/>
          <w:b/>
          <w:bCs/>
          <w:sz w:val="32"/>
          <w:szCs w:val="32"/>
        </w:rPr>
      </w:pPr>
      <w:r w:rsidRPr="00551642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</w:t>
      </w:r>
    </w:p>
    <w:tbl>
      <w:tblPr>
        <w:tblStyle w:val="TableNormal"/>
        <w:tblW w:w="901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366"/>
        <w:gridCol w:w="2021"/>
        <w:gridCol w:w="2999"/>
        <w:gridCol w:w="1624"/>
      </w:tblGrid>
      <w:tr w:rsidR="004078E9" w:rsidRPr="00DD7942">
        <w:trPr>
          <w:trHeight w:val="720"/>
        </w:trPr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78E9" w:rsidRPr="00DD7942" w:rsidRDefault="007E658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D7942">
              <w:rPr>
                <w:rFonts w:ascii="TH SarabunIT๙" w:hAnsi="TH SarabunIT๙" w:cs="TH SarabunIT๙"/>
                <w:sz w:val="28"/>
                <w:szCs w:val="28"/>
                <w:cs/>
              </w:rPr>
              <w:t>ชื่อ</w:t>
            </w:r>
            <w:r w:rsidRPr="00DD7942">
              <w:rPr>
                <w:rFonts w:ascii="TH SarabunIT๙" w:hAnsi="TH SarabunIT๙" w:cs="TH SarabunIT๙"/>
                <w:sz w:val="28"/>
                <w:szCs w:val="28"/>
              </w:rPr>
              <w:t>-</w:t>
            </w:r>
            <w:r w:rsidRPr="00DD7942">
              <w:rPr>
                <w:rFonts w:ascii="TH SarabunIT๙" w:hAnsi="TH SarabunIT๙" w:cs="TH SarabunIT๙"/>
                <w:sz w:val="28"/>
                <w:szCs w:val="28"/>
                <w:cs/>
              </w:rPr>
              <w:t>สกุล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78E9" w:rsidRPr="00DD7942" w:rsidRDefault="007E658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D7942">
              <w:rPr>
                <w:rFonts w:ascii="TH SarabunIT๙" w:hAnsi="TH SarabunIT๙" w:cs="TH SarabunIT๙"/>
                <w:sz w:val="28"/>
                <w:szCs w:val="28"/>
                <w:cs/>
              </w:rPr>
              <w:t>ตำแหน่ง</w:t>
            </w:r>
            <w:r w:rsidRPr="00DD7942">
              <w:rPr>
                <w:rFonts w:ascii="TH SarabunIT๙" w:hAnsi="TH SarabunIT๙" w:cs="TH SarabunIT๙"/>
                <w:sz w:val="28"/>
                <w:szCs w:val="28"/>
              </w:rPr>
              <w:t>/</w:t>
            </w:r>
            <w:r w:rsidRPr="00DD7942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78E9" w:rsidRPr="00DD7942" w:rsidRDefault="007E658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D7942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หมายเลขโทรศัพท์</w:t>
            </w:r>
            <w:r w:rsidRPr="00DD7942">
              <w:rPr>
                <w:rFonts w:ascii="TH SarabunIT๙" w:hAnsi="TH SarabunIT๙" w:cs="TH SarabunIT๙"/>
                <w:sz w:val="28"/>
                <w:szCs w:val="28"/>
              </w:rPr>
              <w:t>/e-mail address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78E9" w:rsidRPr="00DD7942" w:rsidRDefault="007E658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D7942">
              <w:rPr>
                <w:rFonts w:ascii="TH SarabunIT๙" w:hAnsi="TH SarabunIT๙" w:cs="TH SarabunIT๙"/>
                <w:sz w:val="28"/>
                <w:szCs w:val="28"/>
                <w:cs/>
              </w:rPr>
              <w:t>ประเด็นที่รับผิดชอบ</w:t>
            </w:r>
          </w:p>
        </w:tc>
      </w:tr>
      <w:tr w:rsidR="004078E9" w:rsidRPr="00DD7942">
        <w:trPr>
          <w:trHeight w:val="1440"/>
        </w:trPr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78E9" w:rsidRPr="00DD7942" w:rsidRDefault="007E6581">
            <w:pPr>
              <w:spacing w:after="0"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DD7942">
              <w:rPr>
                <w:rFonts w:ascii="TH SarabunIT๙" w:hAnsi="TH SarabunIT๙" w:cs="TH SarabunIT๙"/>
                <w:color w:val="0D0D0D"/>
                <w:sz w:val="28"/>
                <w:szCs w:val="28"/>
                <w:u w:color="0D0D0D"/>
                <w:cs/>
              </w:rPr>
              <w:t>นพ</w:t>
            </w:r>
            <w:r w:rsidRPr="00DD7942">
              <w:rPr>
                <w:rFonts w:ascii="TH SarabunIT๙" w:hAnsi="TH SarabunIT๙" w:cs="TH SarabunIT๙"/>
                <w:color w:val="0D0D0D"/>
                <w:sz w:val="28"/>
                <w:szCs w:val="28"/>
                <w:u w:color="0D0D0D"/>
              </w:rPr>
              <w:t>.</w:t>
            </w:r>
            <w:r w:rsidRPr="00DD7942">
              <w:rPr>
                <w:rFonts w:ascii="TH SarabunIT๙" w:hAnsi="TH SarabunIT๙" w:cs="TH SarabunIT๙"/>
                <w:color w:val="0D0D0D"/>
                <w:sz w:val="28"/>
                <w:szCs w:val="28"/>
                <w:u w:color="0D0D0D"/>
                <w:cs/>
              </w:rPr>
              <w:t>ธงธน เพิ่มบถศรี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78E9" w:rsidRPr="00DD7942" w:rsidRDefault="007E6581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  <w:szCs w:val="28"/>
              </w:rPr>
            </w:pPr>
            <w:r w:rsidRPr="00DD7942">
              <w:rPr>
                <w:rFonts w:ascii="TH SarabunIT๙" w:hAnsi="TH SarabunIT๙" w:cs="TH SarabunIT๙"/>
                <w:sz w:val="28"/>
                <w:szCs w:val="28"/>
                <w:cs/>
              </w:rPr>
              <w:t>ตำแหน่ง</w:t>
            </w:r>
          </w:p>
          <w:p w:rsidR="004078E9" w:rsidRPr="00DD7942" w:rsidRDefault="007E6581">
            <w:pPr>
              <w:spacing w:after="0"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DD7942">
              <w:rPr>
                <w:rFonts w:ascii="TH SarabunIT๙" w:hAnsi="TH SarabunIT๙" w:cs="TH SarabunIT๙"/>
                <w:sz w:val="28"/>
                <w:szCs w:val="28"/>
                <w:cs/>
              </w:rPr>
              <w:t>นายแพทย์ชำนาญการพิเศษ สำนักวิชาการแพทย์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78E9" w:rsidRPr="00DD7942" w:rsidRDefault="007E6581">
            <w:pPr>
              <w:spacing w:after="0" w:line="216" w:lineRule="auto"/>
              <w:rPr>
                <w:rFonts w:ascii="TH SarabunIT๙" w:eastAsia="TH SarabunPSK" w:hAnsi="TH SarabunIT๙" w:cs="TH SarabunIT๙"/>
                <w:color w:val="0D0D0D"/>
                <w:sz w:val="28"/>
                <w:szCs w:val="28"/>
                <w:u w:color="0D0D0D"/>
              </w:rPr>
            </w:pPr>
            <w:r w:rsidRPr="00DD7942">
              <w:rPr>
                <w:rFonts w:ascii="TH SarabunIT๙" w:hAnsi="TH SarabunIT๙" w:cs="TH SarabunIT๙"/>
                <w:sz w:val="28"/>
                <w:szCs w:val="28"/>
              </w:rPr>
              <w:t>Mobile 0817751555</w:t>
            </w:r>
          </w:p>
          <w:p w:rsidR="004078E9" w:rsidRPr="00DD7942" w:rsidRDefault="007E6581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DD7942">
              <w:rPr>
                <w:rFonts w:ascii="TH SarabunIT๙" w:hAnsi="TH SarabunIT๙" w:cs="TH SarabunIT๙"/>
                <w:sz w:val="26"/>
                <w:szCs w:val="26"/>
              </w:rPr>
              <w:t>email:</w:t>
            </w:r>
            <w:hyperlink r:id="rId7" w:history="1">
              <w:r w:rsidRPr="00DD7942">
                <w:rPr>
                  <w:rStyle w:val="Hyperlink0"/>
                  <w:rFonts w:ascii="TH SarabunIT๙" w:hAnsi="TH SarabunIT๙" w:cs="TH SarabunIT๙"/>
                  <w:color w:val="000000" w:themeColor="text1"/>
                  <w:sz w:val="26"/>
                  <w:szCs w:val="26"/>
                  <w:u w:val="none"/>
                </w:rPr>
                <w:t>thongtana.p@dms.mail.go.th</w:t>
              </w:r>
              <w:proofErr w:type="spellEnd"/>
            </w:hyperlink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78E9" w:rsidRPr="00DD7942" w:rsidRDefault="007E6581">
            <w:pPr>
              <w:spacing w:after="0" w:line="216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DD7942">
              <w:rPr>
                <w:rFonts w:ascii="TH SarabunIT๙" w:hAnsi="TH SarabunIT๙" w:cs="TH SarabunIT๙"/>
                <w:color w:val="0D0D0D"/>
                <w:sz w:val="28"/>
                <w:szCs w:val="28"/>
                <w:u w:color="0D0D0D"/>
                <w:cs/>
              </w:rPr>
              <w:t xml:space="preserve">ผู้รับผิดชอบด้านวิชาการ งาน </w:t>
            </w:r>
            <w:r w:rsidRPr="00DD7942">
              <w:rPr>
                <w:rFonts w:ascii="TH SarabunIT๙" w:hAnsi="TH SarabunIT๙" w:cs="TH SarabunIT๙"/>
                <w:color w:val="0D0D0D"/>
                <w:sz w:val="28"/>
                <w:szCs w:val="28"/>
                <w:u w:color="0D0D0D"/>
              </w:rPr>
              <w:t>service plan IMC</w:t>
            </w:r>
          </w:p>
        </w:tc>
      </w:tr>
      <w:tr w:rsidR="004078E9" w:rsidRPr="00DD7942">
        <w:trPr>
          <w:trHeight w:val="2160"/>
        </w:trPr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78E9" w:rsidRPr="00DD7942" w:rsidRDefault="007E6581">
            <w:pPr>
              <w:spacing w:after="0"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DD7942">
              <w:rPr>
                <w:rFonts w:ascii="TH SarabunIT๙" w:eastAsia="Cambria" w:hAnsi="TH SarabunIT๙" w:cs="TH SarabunIT๙"/>
                <w:sz w:val="28"/>
                <w:szCs w:val="28"/>
                <w:cs/>
              </w:rPr>
              <w:t>พญ</w:t>
            </w:r>
            <w:proofErr w:type="spellEnd"/>
            <w:r w:rsidRPr="00DD7942">
              <w:rPr>
                <w:rFonts w:ascii="TH SarabunIT๙" w:eastAsia="Cambria" w:hAnsi="TH SarabunIT๙" w:cs="TH SarabunIT๙"/>
                <w:sz w:val="28"/>
                <w:szCs w:val="28"/>
              </w:rPr>
              <w:t>.</w:t>
            </w:r>
            <w:r w:rsidRPr="00DD7942">
              <w:rPr>
                <w:rFonts w:ascii="TH SarabunIT๙" w:eastAsia="Cambria" w:hAnsi="TH SarabunIT๙" w:cs="TH SarabunIT๙"/>
                <w:sz w:val="28"/>
                <w:szCs w:val="28"/>
                <w:cs/>
              </w:rPr>
              <w:t>บุษกร โลหะ</w:t>
            </w:r>
            <w:proofErr w:type="spellStart"/>
            <w:r w:rsidRPr="00DD7942">
              <w:rPr>
                <w:rFonts w:ascii="TH SarabunIT๙" w:eastAsia="Cambria" w:hAnsi="TH SarabunIT๙" w:cs="TH SarabunIT๙"/>
                <w:sz w:val="28"/>
                <w:szCs w:val="28"/>
                <w:cs/>
              </w:rPr>
              <w:t>ชุณ</w:t>
            </w:r>
            <w:proofErr w:type="spellEnd"/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78E9" w:rsidRPr="00DD7942" w:rsidRDefault="007E6581">
            <w:pPr>
              <w:spacing w:after="0" w:line="240" w:lineRule="auto"/>
              <w:rPr>
                <w:rFonts w:ascii="TH SarabunIT๙" w:eastAsia="TH SarabunPSK" w:hAnsi="TH SarabunIT๙" w:cs="TH SarabunIT๙"/>
                <w:sz w:val="28"/>
                <w:szCs w:val="28"/>
              </w:rPr>
            </w:pPr>
            <w:r w:rsidRPr="00DD7942">
              <w:rPr>
                <w:rFonts w:ascii="TH SarabunIT๙" w:hAnsi="TH SarabunIT๙" w:cs="TH SarabunIT๙"/>
                <w:sz w:val="28"/>
                <w:szCs w:val="28"/>
                <w:cs/>
              </w:rPr>
              <w:t>ตำแหน่ง</w:t>
            </w:r>
          </w:p>
          <w:p w:rsidR="004078E9" w:rsidRPr="00DD7942" w:rsidRDefault="007E6581">
            <w:pPr>
              <w:spacing w:after="0"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DD7942">
              <w:rPr>
                <w:rFonts w:ascii="TH SarabunIT๙" w:hAnsi="TH SarabunIT๙" w:cs="TH SarabunIT๙"/>
                <w:sz w:val="28"/>
                <w:szCs w:val="28"/>
                <w:cs/>
              </w:rPr>
              <w:t>นายแพทย์เชี่ยวชาญ สถาบันสิริธรเพื่อการฟื้นฟูสมรรถนะทางการแพทย์แห่งชาติ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78E9" w:rsidRPr="00DD7942" w:rsidRDefault="007E6581">
            <w:pPr>
              <w:spacing w:after="0" w:line="216" w:lineRule="auto"/>
              <w:rPr>
                <w:rFonts w:ascii="TH SarabunIT๙" w:eastAsia="TH SarabunPSK" w:hAnsi="TH SarabunIT๙" w:cs="TH SarabunIT๙"/>
                <w:color w:val="0D0D0D"/>
                <w:sz w:val="28"/>
                <w:szCs w:val="28"/>
                <w:u w:color="0D0D0D"/>
              </w:rPr>
            </w:pPr>
            <w:r w:rsidRPr="00DD7942">
              <w:rPr>
                <w:rFonts w:ascii="TH SarabunIT๙" w:hAnsi="TH SarabunIT๙" w:cs="TH SarabunIT๙"/>
                <w:sz w:val="28"/>
                <w:szCs w:val="28"/>
              </w:rPr>
              <w:t>Mobile 0817071976</w:t>
            </w:r>
          </w:p>
          <w:p w:rsidR="004078E9" w:rsidRPr="00DD7942" w:rsidRDefault="007E6581">
            <w:pPr>
              <w:spacing w:after="0"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DD7942">
              <w:rPr>
                <w:rFonts w:ascii="TH SarabunIT๙" w:hAnsi="TH SarabunIT๙" w:cs="TH SarabunIT๙"/>
                <w:sz w:val="28"/>
                <w:szCs w:val="28"/>
              </w:rPr>
              <w:t>email:</w:t>
            </w:r>
            <w:hyperlink r:id="rId8" w:history="1">
              <w:r w:rsidRPr="00DD7942">
                <w:rPr>
                  <w:rStyle w:val="Hyperlink0"/>
                  <w:rFonts w:ascii="TH SarabunIT๙" w:hAnsi="TH SarabunIT๙" w:cs="TH SarabunIT๙"/>
                  <w:color w:val="000000" w:themeColor="text1"/>
                  <w:sz w:val="28"/>
                  <w:szCs w:val="28"/>
                  <w:u w:val="none"/>
                </w:rPr>
                <w:t>bloharjun@gmail.com</w:t>
              </w:r>
            </w:hyperlink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78E9" w:rsidRPr="00DD7942" w:rsidRDefault="007E6581">
            <w:pPr>
              <w:spacing w:after="0" w:line="216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DD7942">
              <w:rPr>
                <w:rFonts w:ascii="TH SarabunIT๙" w:hAnsi="TH SarabunIT๙" w:cs="TH SarabunIT๙"/>
                <w:color w:val="0D0D0D"/>
                <w:sz w:val="28"/>
                <w:szCs w:val="28"/>
                <w:u w:color="0D0D0D"/>
                <w:cs/>
              </w:rPr>
              <w:t xml:space="preserve">ผู้รับผิดชอบด้านวิชาการและกรรมการ </w:t>
            </w:r>
            <w:r w:rsidRPr="00DD7942">
              <w:rPr>
                <w:rFonts w:ascii="TH SarabunIT๙" w:hAnsi="TH SarabunIT๙" w:cs="TH SarabunIT๙"/>
                <w:color w:val="0D0D0D"/>
                <w:sz w:val="28"/>
                <w:szCs w:val="28"/>
                <w:u w:color="0D0D0D"/>
              </w:rPr>
              <w:t>service plan IMC</w:t>
            </w:r>
          </w:p>
        </w:tc>
      </w:tr>
    </w:tbl>
    <w:p w:rsidR="004078E9" w:rsidRPr="00551642" w:rsidRDefault="004078E9">
      <w:pPr>
        <w:widowControl w:val="0"/>
        <w:spacing w:after="0" w:line="240" w:lineRule="auto"/>
        <w:rPr>
          <w:rFonts w:ascii="TH SarabunIT๙" w:eastAsia="TH SarabunPSK" w:hAnsi="TH SarabunIT๙" w:cs="TH SarabunIT๙"/>
          <w:b/>
          <w:bCs/>
          <w:sz w:val="32"/>
          <w:szCs w:val="32"/>
        </w:rPr>
      </w:pPr>
    </w:p>
    <w:p w:rsidR="004078E9" w:rsidRPr="00551642" w:rsidRDefault="004078E9">
      <w:pPr>
        <w:spacing w:after="0" w:line="240" w:lineRule="auto"/>
        <w:rPr>
          <w:rFonts w:ascii="TH SarabunIT๙" w:eastAsia="TH SarabunPSK" w:hAnsi="TH SarabunIT๙" w:cs="TH SarabunIT๙"/>
          <w:i/>
          <w:iCs/>
          <w:sz w:val="32"/>
          <w:szCs w:val="32"/>
          <w:u w:val="single"/>
        </w:rPr>
      </w:pPr>
    </w:p>
    <w:p w:rsidR="004078E9" w:rsidRPr="00551642" w:rsidRDefault="004078E9">
      <w:pPr>
        <w:spacing w:after="0" w:line="240" w:lineRule="auto"/>
        <w:rPr>
          <w:rFonts w:ascii="TH SarabunIT๙" w:eastAsia="TH SarabunPSK" w:hAnsi="TH SarabunIT๙" w:cs="TH SarabunIT๙"/>
          <w:i/>
          <w:iCs/>
          <w:sz w:val="32"/>
          <w:szCs w:val="32"/>
        </w:rPr>
      </w:pPr>
    </w:p>
    <w:p w:rsidR="004078E9" w:rsidRPr="00551642" w:rsidRDefault="004078E9">
      <w:pPr>
        <w:spacing w:after="0" w:line="240" w:lineRule="auto"/>
        <w:rPr>
          <w:rFonts w:ascii="TH SarabunIT๙" w:hAnsi="TH SarabunIT๙" w:cs="TH SarabunIT๙"/>
        </w:rPr>
      </w:pPr>
    </w:p>
    <w:sectPr w:rsidR="004078E9" w:rsidRPr="00551642" w:rsidSect="00AA2A72">
      <w:headerReference w:type="default" r:id="rId9"/>
      <w:footerReference w:type="default" r:id="rId10"/>
      <w:pgSz w:w="11900" w:h="16840"/>
      <w:pgMar w:top="1440" w:right="1440" w:bottom="1440" w:left="1440" w:header="709" w:footer="709" w:gutter="0"/>
      <w:pgNumType w:start="51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D43" w:rsidRDefault="00CF1D43" w:rsidP="004078E9">
      <w:pPr>
        <w:spacing w:after="0" w:line="240" w:lineRule="auto"/>
      </w:pPr>
      <w:r>
        <w:separator/>
      </w:r>
    </w:p>
  </w:endnote>
  <w:endnote w:type="continuationSeparator" w:id="0">
    <w:p w:rsidR="00CF1D43" w:rsidRDefault="00CF1D43" w:rsidP="00407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 Neue">
    <w:altName w:val="Times New Roman"/>
    <w:panose1 w:val="02020603050405020304"/>
    <w:charset w:val="00"/>
    <w:family w:val="roman"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8E9" w:rsidRPr="00DD7942" w:rsidRDefault="00DD7942" w:rsidP="00DD7942">
    <w:pPr>
      <w:pStyle w:val="a7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DD7942">
      <w:rPr>
        <w:rFonts w:ascii="TH SarabunIT๙" w:eastAsiaTheme="majorEastAsia" w:hAnsi="TH SarabunIT๙" w:cs="TH SarabunIT๙"/>
        <w:sz w:val="24"/>
        <w:szCs w:val="24"/>
        <w:cs/>
      </w:rPr>
      <w:t>แผนการตรวจราชการกระทรวงสาธารณสุข ประจำปีงบประมาณ พ.ศ. 2561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D43" w:rsidRDefault="00CF1D43" w:rsidP="004078E9">
      <w:pPr>
        <w:spacing w:after="0" w:line="240" w:lineRule="auto"/>
      </w:pPr>
      <w:r>
        <w:separator/>
      </w:r>
    </w:p>
  </w:footnote>
  <w:footnote w:type="continuationSeparator" w:id="0">
    <w:p w:rsidR="00CF1D43" w:rsidRDefault="00CF1D43" w:rsidP="00407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9886522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AA2A72" w:rsidRPr="00AA2A72" w:rsidRDefault="00AA2A72">
        <w:pPr>
          <w:pStyle w:val="a5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AA2A72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AA2A72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AA2A72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AA2A72">
          <w:rPr>
            <w:rFonts w:ascii="TH SarabunIT๙" w:hAnsi="TH SarabunIT๙" w:cs="TH SarabunIT๙"/>
            <w:noProof/>
            <w:sz w:val="32"/>
            <w:szCs w:val="32"/>
            <w:lang w:val="th-TH"/>
          </w:rPr>
          <w:t>513</w:t>
        </w:r>
        <w:r w:rsidRPr="00AA2A72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AA2A72" w:rsidRDefault="00AA2A7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4078E9"/>
    <w:rsid w:val="000F4915"/>
    <w:rsid w:val="004078E9"/>
    <w:rsid w:val="00551642"/>
    <w:rsid w:val="006D55F5"/>
    <w:rsid w:val="007538A9"/>
    <w:rsid w:val="007E6581"/>
    <w:rsid w:val="00854155"/>
    <w:rsid w:val="00A251A0"/>
    <w:rsid w:val="00AA2A72"/>
    <w:rsid w:val="00C26E02"/>
    <w:rsid w:val="00CF1D43"/>
    <w:rsid w:val="00DD7942"/>
    <w:rsid w:val="00F46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en-US" w:eastAsia="en-US" w:bidi="th-TH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078E9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078E9"/>
    <w:rPr>
      <w:u w:val="single"/>
    </w:rPr>
  </w:style>
  <w:style w:type="table" w:customStyle="1" w:styleId="TableNormal">
    <w:name w:val="Table Normal"/>
    <w:rsid w:val="004078E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rsid w:val="004078E9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4">
    <w:name w:val="List Paragraph"/>
    <w:rsid w:val="004078E9"/>
    <w:pPr>
      <w:ind w:left="720"/>
    </w:pPr>
    <w:rPr>
      <w:rFonts w:cs="Arial Unicode MS"/>
      <w:color w:val="000000"/>
      <w:sz w:val="24"/>
      <w:szCs w:val="24"/>
      <w:u w:color="000000"/>
    </w:rPr>
  </w:style>
  <w:style w:type="paragraph" w:customStyle="1" w:styleId="51">
    <w:name w:val="หัวเรื่อง 51"/>
    <w:rsid w:val="004078E9"/>
    <w:pPr>
      <w:spacing w:after="200" w:line="276" w:lineRule="auto"/>
    </w:pPr>
    <w:rPr>
      <w:rFonts w:ascii="Calibri" w:eastAsia="Calibri" w:hAnsi="Calibri" w:cs="Calibri"/>
      <w:color w:val="000000"/>
      <w:u w:color="000000"/>
    </w:rPr>
  </w:style>
  <w:style w:type="paragraph" w:customStyle="1" w:styleId="Default">
    <w:name w:val="Default"/>
    <w:rsid w:val="004078E9"/>
    <w:pPr>
      <w:spacing w:after="200" w:line="276" w:lineRule="auto"/>
    </w:pPr>
    <w:rPr>
      <w:rFonts w:ascii="TH SarabunPSK" w:hAnsi="TH SarabunPSK" w:cs="Arial Unicode MS"/>
      <w:color w:val="000000"/>
      <w:sz w:val="24"/>
      <w:szCs w:val="24"/>
      <w:u w:color="000000"/>
    </w:rPr>
  </w:style>
  <w:style w:type="character" w:customStyle="1" w:styleId="Hyperlink0">
    <w:name w:val="Hyperlink.0"/>
    <w:basedOn w:val="a3"/>
    <w:rsid w:val="004078E9"/>
    <w:rPr>
      <w:color w:val="0000FF"/>
      <w:u w:val="single" w:color="0000FF"/>
    </w:rPr>
  </w:style>
  <w:style w:type="character" w:customStyle="1" w:styleId="apple-converted-space">
    <w:name w:val="apple-converted-space"/>
    <w:basedOn w:val="a0"/>
    <w:rsid w:val="00551642"/>
  </w:style>
  <w:style w:type="paragraph" w:styleId="a5">
    <w:name w:val="header"/>
    <w:basedOn w:val="a"/>
    <w:link w:val="a6"/>
    <w:uiPriority w:val="99"/>
    <w:unhideWhenUsed/>
    <w:rsid w:val="00DD7942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28"/>
    </w:rPr>
  </w:style>
  <w:style w:type="character" w:customStyle="1" w:styleId="a6">
    <w:name w:val="หัวกระดาษ อักขระ"/>
    <w:basedOn w:val="a0"/>
    <w:link w:val="a5"/>
    <w:uiPriority w:val="99"/>
    <w:rsid w:val="00DD7942"/>
    <w:rPr>
      <w:rFonts w:ascii="Calibri" w:eastAsia="Calibri" w:hAnsi="Calibri" w:cs="Angsana New"/>
      <w:color w:val="000000"/>
      <w:sz w:val="22"/>
      <w:szCs w:val="28"/>
      <w:u w:color="000000"/>
    </w:rPr>
  </w:style>
  <w:style w:type="paragraph" w:styleId="a7">
    <w:name w:val="footer"/>
    <w:basedOn w:val="a"/>
    <w:link w:val="a8"/>
    <w:uiPriority w:val="99"/>
    <w:unhideWhenUsed/>
    <w:rsid w:val="00DD7942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28"/>
    </w:rPr>
  </w:style>
  <w:style w:type="character" w:customStyle="1" w:styleId="a8">
    <w:name w:val="ท้ายกระดาษ อักขระ"/>
    <w:basedOn w:val="a0"/>
    <w:link w:val="a7"/>
    <w:uiPriority w:val="99"/>
    <w:rsid w:val="00DD7942"/>
    <w:rPr>
      <w:rFonts w:ascii="Calibri" w:eastAsia="Calibri" w:hAnsi="Calibri" w:cs="Angsana New"/>
      <w:color w:val="000000"/>
      <w:sz w:val="22"/>
      <w:szCs w:val="28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DD794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DD7942"/>
    <w:rPr>
      <w:rFonts w:ascii="Tahoma" w:eastAsia="Calibri" w:hAnsi="Tahoma" w:cs="Angsana New"/>
      <w:color w:val="000000"/>
      <w:sz w:val="16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loharjun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hongtana.p@dms.mail.go.th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724</Words>
  <Characters>4130</Characters>
  <Application>Microsoft Office Word</Application>
  <DocSecurity>0</DocSecurity>
  <Lines>34</Lines>
  <Paragraphs>9</Paragraphs>
  <ScaleCrop>false</ScaleCrop>
  <Company/>
  <LinksUpToDate>false</LinksUpToDate>
  <CharactersWithSpaces>4845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Corporate Edition</cp:lastModifiedBy>
  <cp:revision>8</cp:revision>
  <dcterms:created xsi:type="dcterms:W3CDTF">2017-11-27T07:13:00Z</dcterms:created>
  <dcterms:modified xsi:type="dcterms:W3CDTF">2017-12-13T08:24:00Z</dcterms:modified>
</cp:coreProperties>
</file>